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E2" w:rsidRPr="00971D37" w:rsidRDefault="00C762E2" w:rsidP="00C762E2">
      <w:pPr>
        <w:widowControl/>
        <w:spacing w:line="560" w:lineRule="exact"/>
        <w:rPr>
          <w:rFonts w:ascii="仿宋_GB2312" w:eastAsia="仿宋_GB2312"/>
          <w:color w:val="0D0D0D"/>
          <w:sz w:val="32"/>
          <w:szCs w:val="32"/>
        </w:rPr>
      </w:pPr>
      <w:r w:rsidRPr="00971D37">
        <w:rPr>
          <w:rFonts w:ascii="仿宋_GB2312" w:eastAsia="仿宋_GB2312" w:hint="eastAsia"/>
          <w:color w:val="0D0D0D"/>
          <w:sz w:val="32"/>
          <w:szCs w:val="32"/>
        </w:rPr>
        <w:t>附件1：</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p>
    <w:p w:rsidR="00C762E2" w:rsidRPr="00971D37" w:rsidRDefault="00C762E2" w:rsidP="00C762E2">
      <w:pPr>
        <w:adjustRightInd w:val="0"/>
        <w:snapToGrid w:val="0"/>
        <w:spacing w:line="800" w:lineRule="exact"/>
        <w:jc w:val="center"/>
        <w:rPr>
          <w:rFonts w:ascii="方正小标宋简体" w:eastAsia="方正小标宋简体"/>
          <w:color w:val="0D0D0D"/>
          <w:sz w:val="44"/>
          <w:szCs w:val="44"/>
        </w:rPr>
      </w:pPr>
      <w:r w:rsidRPr="00971D37">
        <w:rPr>
          <w:rFonts w:ascii="方正小标宋简体" w:eastAsia="方正小标宋简体" w:hint="eastAsia"/>
          <w:color w:val="0D0D0D"/>
          <w:sz w:val="44"/>
          <w:szCs w:val="44"/>
        </w:rPr>
        <w:t>安全生产信用信息归集工作制度</w:t>
      </w:r>
    </w:p>
    <w:p w:rsidR="00C762E2" w:rsidRPr="00971D37" w:rsidRDefault="00C762E2" w:rsidP="00C762E2">
      <w:pPr>
        <w:adjustRightInd w:val="0"/>
        <w:snapToGrid w:val="0"/>
        <w:spacing w:line="560" w:lineRule="exact"/>
        <w:ind w:firstLineChars="200" w:firstLine="880"/>
        <w:rPr>
          <w:rFonts w:ascii="方正小标宋简体" w:eastAsia="方正小标宋简体"/>
          <w:color w:val="0D0D0D"/>
          <w:sz w:val="44"/>
          <w:szCs w:val="44"/>
        </w:rPr>
      </w:pP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黑体" w:cs="宋体" w:hint="eastAsia"/>
          <w:color w:val="0D0D0D"/>
          <w:kern w:val="0"/>
          <w:sz w:val="32"/>
          <w:szCs w:val="32"/>
        </w:rPr>
        <w:t>第一条</w:t>
      </w:r>
      <w:r w:rsidRPr="00971D37">
        <w:rPr>
          <w:rFonts w:ascii="仿宋_GB2312" w:eastAsia="仿宋_GB2312" w:hAnsi="宋体" w:cs="宋体" w:hint="eastAsia"/>
          <w:color w:val="0D0D0D"/>
          <w:kern w:val="0"/>
          <w:sz w:val="32"/>
          <w:szCs w:val="32"/>
        </w:rPr>
        <w:t xml:space="preserve">  为进一步做好企业安全生产信用信息归集工作，根据《北京市安全生产信用体系建设管理办法(试行)》（京安发〔2016〕4号）规定，制定本制度。</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黑体" w:cs="宋体" w:hint="eastAsia"/>
          <w:color w:val="0D0D0D"/>
          <w:kern w:val="0"/>
          <w:sz w:val="32"/>
          <w:szCs w:val="32"/>
        </w:rPr>
        <w:t xml:space="preserve">第二条 </w:t>
      </w:r>
      <w:r w:rsidRPr="00971D37">
        <w:rPr>
          <w:rFonts w:ascii="仿宋_GB2312" w:eastAsia="仿宋_GB2312" w:hAnsi="宋体" w:cs="宋体" w:hint="eastAsia"/>
          <w:color w:val="0D0D0D"/>
          <w:kern w:val="0"/>
          <w:sz w:val="32"/>
          <w:szCs w:val="32"/>
        </w:rPr>
        <w:t xml:space="preserve"> 安全生产信用信息主要包括：企业基本信息、良好信息、提示信息和警示信息，以及国家和本市部署的安全生产重点工作因未达到相关要求而产生的安全生产信用不良信息等。</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黑体" w:cs="宋体" w:hint="eastAsia"/>
          <w:color w:val="0D0D0D"/>
          <w:kern w:val="0"/>
          <w:sz w:val="32"/>
          <w:szCs w:val="32"/>
        </w:rPr>
        <w:t>第三条</w:t>
      </w:r>
      <w:r w:rsidRPr="00971D37">
        <w:rPr>
          <w:rFonts w:ascii="黑体" w:eastAsia="黑体" w:hAnsi="黑体" w:hint="eastAsia"/>
          <w:color w:val="0D0D0D"/>
          <w:sz w:val="32"/>
          <w:szCs w:val="32"/>
        </w:rPr>
        <w:t xml:space="preserve">  </w:t>
      </w:r>
      <w:r w:rsidRPr="00971D37">
        <w:rPr>
          <w:rFonts w:ascii="仿宋_GB2312" w:eastAsia="仿宋_GB2312" w:hAnsi="宋体" w:cs="宋体" w:hint="eastAsia"/>
          <w:color w:val="0D0D0D"/>
          <w:kern w:val="0"/>
          <w:sz w:val="32"/>
          <w:szCs w:val="32"/>
        </w:rPr>
        <w:t>按照“谁产生、谁负责”的原则，市、区安全监管局分别负责归集本部门产生的企业安全生产信用信息。</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黑体" w:cs="宋体" w:hint="eastAsia"/>
          <w:color w:val="0D0D0D"/>
          <w:kern w:val="0"/>
          <w:sz w:val="32"/>
          <w:szCs w:val="32"/>
        </w:rPr>
        <w:t>第四条</w:t>
      </w:r>
      <w:r w:rsidRPr="00971D37">
        <w:rPr>
          <w:rFonts w:ascii="黑体" w:eastAsia="黑体" w:hAnsi="黑体" w:hint="eastAsia"/>
          <w:color w:val="0D0D0D"/>
          <w:sz w:val="32"/>
          <w:szCs w:val="32"/>
        </w:rPr>
        <w:t xml:space="preserve"> </w:t>
      </w:r>
      <w:r w:rsidRPr="00971D37">
        <w:rPr>
          <w:rFonts w:ascii="仿宋_GB2312" w:eastAsia="仿宋_GB2312" w:hAnsi="宋体" w:cs="宋体" w:hint="eastAsia"/>
          <w:color w:val="0D0D0D"/>
          <w:kern w:val="0"/>
          <w:sz w:val="32"/>
          <w:szCs w:val="32"/>
        </w:rPr>
        <w:t>市安全监管局各相关处室负责归集本处室产生的安全生产信用信息，经处室负责人审核确认后，录入安全生产信用信息平台。</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宋体" w:cs="宋体" w:hint="eastAsia"/>
          <w:color w:val="0D0D0D"/>
          <w:kern w:val="0"/>
          <w:sz w:val="32"/>
          <w:szCs w:val="32"/>
        </w:rPr>
        <w:t>各区安全监管局负责归集本辖区产生的企业安全生产信用信息，经相关负责人审核确认后，录入安全生产信用信息平台。</w:t>
      </w:r>
    </w:p>
    <w:p w:rsidR="00C762E2" w:rsidRPr="00971D37" w:rsidRDefault="00C762E2" w:rsidP="00C762E2">
      <w:pPr>
        <w:spacing w:line="560" w:lineRule="exact"/>
        <w:ind w:firstLineChars="200" w:firstLine="640"/>
        <w:rPr>
          <w:rFonts w:ascii="仿宋_GB2312" w:eastAsia="仿宋_GB2312"/>
          <w:color w:val="0D0D0D"/>
          <w:sz w:val="32"/>
          <w:szCs w:val="32"/>
        </w:rPr>
      </w:pPr>
      <w:r w:rsidRPr="00971D37">
        <w:rPr>
          <w:rFonts w:ascii="仿宋_GB2312" w:eastAsia="仿宋_GB2312" w:hAnsi="黑体" w:cs="宋体" w:hint="eastAsia"/>
          <w:color w:val="0D0D0D"/>
          <w:kern w:val="0"/>
          <w:sz w:val="32"/>
          <w:szCs w:val="32"/>
        </w:rPr>
        <w:lastRenderedPageBreak/>
        <w:t>第五条</w:t>
      </w:r>
      <w:r w:rsidRPr="00971D37">
        <w:rPr>
          <w:rFonts w:ascii="黑体" w:eastAsia="黑体" w:hAnsi="黑体" w:hint="eastAsia"/>
          <w:color w:val="0D0D0D"/>
          <w:sz w:val="32"/>
          <w:szCs w:val="32"/>
        </w:rPr>
        <w:t xml:space="preserve"> </w:t>
      </w:r>
      <w:r w:rsidRPr="00971D37">
        <w:rPr>
          <w:rFonts w:ascii="仿宋_GB2312" w:eastAsia="仿宋_GB2312" w:hint="eastAsia"/>
          <w:color w:val="0D0D0D"/>
          <w:sz w:val="32"/>
          <w:szCs w:val="32"/>
        </w:rPr>
        <w:t>企业的安全生产信用信息归集,根据本市安全生产信用体系建设实际，采取信息系统共享对接、逐条录入或批量导入、及纸质或电子文档等形式进行归集。</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黑体" w:hint="eastAsia"/>
          <w:color w:val="0D0D0D"/>
          <w:sz w:val="32"/>
          <w:szCs w:val="32"/>
        </w:rPr>
        <w:t>第六条</w:t>
      </w:r>
      <w:r w:rsidRPr="00971D37">
        <w:rPr>
          <w:rFonts w:ascii="黑体" w:eastAsia="黑体" w:hAnsi="黑体" w:hint="eastAsia"/>
          <w:color w:val="0D0D0D"/>
          <w:sz w:val="32"/>
          <w:szCs w:val="32"/>
        </w:rPr>
        <w:t xml:space="preserve"> </w:t>
      </w:r>
      <w:r w:rsidRPr="00971D37">
        <w:rPr>
          <w:rFonts w:ascii="仿宋_GB2312" w:eastAsia="仿宋_GB2312" w:hAnsi="宋体" w:cs="宋体" w:hint="eastAsia"/>
          <w:color w:val="0D0D0D"/>
          <w:kern w:val="0"/>
          <w:sz w:val="32"/>
          <w:szCs w:val="32"/>
        </w:rPr>
        <w:t xml:space="preserve"> 企业的基本信息、良好信息、提示信息和警示信息按下列方式归集：</w:t>
      </w:r>
    </w:p>
    <w:p w:rsidR="00C762E2" w:rsidRPr="00971D37" w:rsidRDefault="00C762E2" w:rsidP="00C762E2">
      <w:pPr>
        <w:spacing w:line="560" w:lineRule="exact"/>
        <w:ind w:firstLineChars="200" w:firstLine="640"/>
        <w:rPr>
          <w:rFonts w:ascii="仿宋_GB2312" w:eastAsia="仿宋_GB2312" w:hAnsi="宋体" w:cs="宋体"/>
          <w:color w:val="0D0D0D"/>
          <w:kern w:val="0"/>
          <w:sz w:val="32"/>
          <w:szCs w:val="32"/>
        </w:rPr>
      </w:pPr>
      <w:r w:rsidRPr="00971D37">
        <w:rPr>
          <w:rFonts w:ascii="仿宋_GB2312" w:eastAsia="仿宋_GB2312" w:hAnsi="宋体" w:cs="宋体" w:hint="eastAsia"/>
          <w:color w:val="0D0D0D"/>
          <w:kern w:val="0"/>
          <w:sz w:val="32"/>
          <w:szCs w:val="32"/>
        </w:rPr>
        <w:t>企业的基本信息，主要依托市工商局企业信用信息网和全市安全生产条件普查数据库通过共享交换进行归集。（不能通过共享交换归集的基本信息，自信息产生之日起20个工作日内，由信息产生部门采取人工录入方式进行归集）。</w:t>
      </w:r>
    </w:p>
    <w:p w:rsidR="00C762E2" w:rsidRPr="00971D37" w:rsidRDefault="00C762E2" w:rsidP="00C762E2">
      <w:pPr>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企业的良好信息，以首次评定时间为起点计算，按照企业良好信息产生的时间由信息产生部门负责及时归集。</w:t>
      </w:r>
    </w:p>
    <w:p w:rsidR="00C762E2" w:rsidRPr="00971D37" w:rsidRDefault="00C762E2" w:rsidP="00C762E2">
      <w:pPr>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企业的提示信息、警示信息等不良信息，自信息产生之日起20个工作日内由信息产生部门负责归集。</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第七条  企业的安全生产重点工作因未达到相关要求产生的信用信息，按照下列方式归集：</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企业的安全生产标准化建设的信用信息，依托安全生产标准化信息系统实时共享对接。（或者在信息产生之日起20个工作日内，采取人工录入方式归集）</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企业隐患排查治理体系建设的信用信息，依托隐患排查治理信息系统实时共享对接。（或者在开</w:t>
      </w:r>
      <w:r w:rsidRPr="00971D37">
        <w:rPr>
          <w:rFonts w:ascii="仿宋_GB2312" w:eastAsia="仿宋_GB2312" w:hint="eastAsia"/>
          <w:color w:val="0D0D0D"/>
          <w:sz w:val="32"/>
          <w:szCs w:val="32"/>
        </w:rPr>
        <w:lastRenderedPageBreak/>
        <w:t>展信用等级评定20个工作日内，采取人工方式归集企业在信用评定周期内的隐患排查治理信用信息）</w:t>
      </w:r>
    </w:p>
    <w:p w:rsidR="00C762E2" w:rsidRPr="00971D37" w:rsidRDefault="00C762E2" w:rsidP="00C762E2">
      <w:pPr>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企业安全生产责任险投保情况的信用信息，在信息产生之日起20个工作日内进行归集。</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int="eastAsia"/>
          <w:color w:val="0D0D0D"/>
          <w:sz w:val="32"/>
          <w:szCs w:val="32"/>
        </w:rPr>
        <w:t>企业报告年度安全生产工作情况的信用信息，依托安全生产信用信息平台自动生成。</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Ansi="黑体" w:cs="宋体" w:hint="eastAsia"/>
          <w:color w:val="0D0D0D"/>
          <w:kern w:val="0"/>
          <w:sz w:val="32"/>
          <w:szCs w:val="32"/>
        </w:rPr>
        <w:t>第八条</w:t>
      </w:r>
      <w:r w:rsidRPr="00971D37">
        <w:rPr>
          <w:rFonts w:ascii="黑体" w:eastAsia="黑体" w:hAnsi="黑体" w:hint="eastAsia"/>
          <w:color w:val="0D0D0D"/>
          <w:sz w:val="32"/>
          <w:szCs w:val="32"/>
        </w:rPr>
        <w:t xml:space="preserve">  </w:t>
      </w:r>
      <w:r w:rsidRPr="00971D37">
        <w:rPr>
          <w:rFonts w:ascii="仿宋_GB2312" w:eastAsia="仿宋_GB2312" w:hint="eastAsia"/>
          <w:color w:val="0D0D0D"/>
          <w:sz w:val="32"/>
          <w:szCs w:val="32"/>
        </w:rPr>
        <w:t>对已经归集的企业信用信息，有明显错误需要进行更正的，由信息原归集部门提供书面说明，经本部门负责领导审核确认后，提交市安全监管局，予以更正。</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Ansi="黑体" w:cs="宋体" w:hint="eastAsia"/>
          <w:color w:val="0D0D0D"/>
          <w:kern w:val="0"/>
          <w:sz w:val="32"/>
          <w:szCs w:val="32"/>
        </w:rPr>
        <w:t>第九条</w:t>
      </w:r>
      <w:r w:rsidRPr="00971D37">
        <w:rPr>
          <w:rFonts w:ascii="黑体" w:eastAsia="黑体" w:hAnsi="黑体" w:hint="eastAsia"/>
          <w:color w:val="0D0D0D"/>
          <w:sz w:val="32"/>
          <w:szCs w:val="32"/>
        </w:rPr>
        <w:t xml:space="preserve"> </w:t>
      </w:r>
      <w:r w:rsidRPr="00971D37">
        <w:rPr>
          <w:rFonts w:ascii="仿宋_GB2312" w:eastAsia="仿宋_GB2312" w:hint="eastAsia"/>
          <w:color w:val="0D0D0D"/>
          <w:sz w:val="32"/>
          <w:szCs w:val="32"/>
        </w:rPr>
        <w:t>各有关部门、单位应当按照职责分工和时限要求，及时、准确地归集企业信用信息，确保</w:t>
      </w:r>
      <w:r w:rsidRPr="00971D37">
        <w:rPr>
          <w:rFonts w:ascii="仿宋_GB2312" w:eastAsia="仿宋_GB2312" w:hAnsi="宋体" w:cs="宋体" w:hint="eastAsia"/>
          <w:color w:val="0D0D0D"/>
          <w:kern w:val="0"/>
          <w:sz w:val="32"/>
          <w:szCs w:val="32"/>
        </w:rPr>
        <w:t>信息真实、合法。严禁发生</w:t>
      </w:r>
      <w:r w:rsidRPr="00971D37">
        <w:rPr>
          <w:rFonts w:ascii="仿宋_GB2312" w:eastAsia="仿宋_GB2312" w:hint="eastAsia"/>
          <w:color w:val="0D0D0D"/>
          <w:sz w:val="32"/>
          <w:szCs w:val="32"/>
        </w:rPr>
        <w:t>漏报、误报、弄虚作假、徇私舞弊等行为。</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Ansi="黑体" w:cs="宋体" w:hint="eastAsia"/>
          <w:color w:val="0D0D0D"/>
          <w:kern w:val="0"/>
          <w:sz w:val="32"/>
          <w:szCs w:val="32"/>
        </w:rPr>
        <w:t>第十条</w:t>
      </w:r>
      <w:r w:rsidRPr="00971D37">
        <w:rPr>
          <w:rFonts w:ascii="仿宋_GB2312" w:eastAsia="仿宋_GB2312" w:hint="eastAsia"/>
          <w:color w:val="0D0D0D"/>
          <w:sz w:val="32"/>
          <w:szCs w:val="32"/>
        </w:rPr>
        <w:t xml:space="preserve"> 加强工作考核，对不按规定提交、归集和更新企业信用信息的，视情形给予工作提醒或通报批评；对因工作渎职、玩忽职守造成重大工作失误的，要依法依规追究相应责任。</w:t>
      </w:r>
    </w:p>
    <w:p w:rsidR="00C762E2" w:rsidRPr="00971D37" w:rsidRDefault="00C762E2" w:rsidP="00C762E2">
      <w:pPr>
        <w:adjustRightInd w:val="0"/>
        <w:snapToGrid w:val="0"/>
        <w:spacing w:line="560" w:lineRule="exact"/>
        <w:ind w:firstLineChars="200" w:firstLine="640"/>
        <w:rPr>
          <w:rFonts w:ascii="仿宋_GB2312" w:eastAsia="仿宋_GB2312"/>
          <w:color w:val="0D0D0D"/>
          <w:sz w:val="32"/>
          <w:szCs w:val="32"/>
        </w:rPr>
      </w:pPr>
      <w:r w:rsidRPr="00971D37">
        <w:rPr>
          <w:rFonts w:ascii="仿宋_GB2312" w:eastAsia="仿宋_GB2312" w:hAnsi="黑体" w:cs="宋体" w:hint="eastAsia"/>
          <w:color w:val="0D0D0D"/>
          <w:kern w:val="0"/>
          <w:sz w:val="32"/>
          <w:szCs w:val="32"/>
        </w:rPr>
        <w:t>第十一条</w:t>
      </w:r>
      <w:r w:rsidRPr="00971D37">
        <w:rPr>
          <w:rFonts w:ascii="仿宋_GB2312" w:eastAsia="仿宋_GB2312" w:hint="eastAsia"/>
          <w:color w:val="0D0D0D"/>
          <w:sz w:val="32"/>
          <w:szCs w:val="32"/>
        </w:rPr>
        <w:t xml:space="preserve">  市安全监管局各处室要指定专人负责、各区安全监管局要确定牵头处（科）室，指定具体负责人，确保工作有效展开推进。</w:t>
      </w:r>
    </w:p>
    <w:p w:rsidR="00C762E2" w:rsidRDefault="00C762E2" w:rsidP="00C762E2">
      <w:pPr>
        <w:spacing w:line="560" w:lineRule="exact"/>
        <w:rPr>
          <w:rFonts w:ascii="仿宋_GB2312" w:eastAsia="仿宋_GB2312" w:hint="eastAsia"/>
          <w:sz w:val="32"/>
          <w:szCs w:val="32"/>
        </w:rPr>
      </w:pPr>
      <w:r w:rsidRPr="00971D37">
        <w:rPr>
          <w:rFonts w:ascii="仿宋_GB2312" w:eastAsia="仿宋_GB2312" w:hAnsi="黑体" w:cs="宋体" w:hint="eastAsia"/>
          <w:color w:val="0D0D0D"/>
          <w:kern w:val="0"/>
          <w:sz w:val="32"/>
          <w:szCs w:val="32"/>
        </w:rPr>
        <w:t>第十二条</w:t>
      </w:r>
      <w:r w:rsidRPr="00971D37">
        <w:rPr>
          <w:rFonts w:ascii="黑体" w:eastAsia="黑体" w:hAnsi="黑体" w:cs="宋体" w:hint="eastAsia"/>
          <w:color w:val="0D0D0D"/>
          <w:kern w:val="0"/>
          <w:sz w:val="32"/>
          <w:szCs w:val="32"/>
        </w:rPr>
        <w:t xml:space="preserve">  </w:t>
      </w:r>
      <w:r w:rsidRPr="00971D37">
        <w:rPr>
          <w:rFonts w:ascii="仿宋_GB2312" w:eastAsia="仿宋_GB2312" w:hint="eastAsia"/>
          <w:color w:val="0D0D0D"/>
          <w:sz w:val="32"/>
          <w:szCs w:val="32"/>
        </w:rPr>
        <w:t>本制度自发布之日起实行</w:t>
      </w:r>
      <w:r w:rsidRPr="00971D37">
        <w:rPr>
          <w:rFonts w:ascii="仿宋_GB2312" w:eastAsia="仿宋_GB2312" w:hAnsi="宋体" w:cs="宋体" w:hint="eastAsia"/>
          <w:color w:val="0D0D0D"/>
          <w:kern w:val="0"/>
          <w:sz w:val="32"/>
          <w:szCs w:val="32"/>
        </w:rPr>
        <w:t>。</w:t>
      </w:r>
    </w:p>
    <w:p w:rsidR="00C762E2" w:rsidRDefault="00C762E2" w:rsidP="00E04D5E">
      <w:pPr>
        <w:spacing w:line="560" w:lineRule="exact"/>
        <w:rPr>
          <w:rFonts w:ascii="仿宋_GB2312" w:eastAsia="仿宋_GB2312" w:hint="eastAsia"/>
          <w:sz w:val="32"/>
          <w:szCs w:val="32"/>
        </w:rPr>
      </w:pPr>
    </w:p>
    <w:p w:rsidR="00C762E2" w:rsidRDefault="00C762E2" w:rsidP="00E04D5E">
      <w:pPr>
        <w:spacing w:line="560" w:lineRule="exact"/>
        <w:rPr>
          <w:rFonts w:ascii="仿宋_GB2312" w:eastAsia="仿宋_GB2312" w:hint="eastAsia"/>
          <w:sz w:val="32"/>
          <w:szCs w:val="32"/>
        </w:rPr>
      </w:pPr>
    </w:p>
    <w:p w:rsidR="00E04D5E" w:rsidRDefault="00E04D5E" w:rsidP="00E04D5E">
      <w:pPr>
        <w:spacing w:line="560" w:lineRule="exact"/>
        <w:rPr>
          <w:rFonts w:ascii="仿宋_GB2312" w:eastAsia="仿宋_GB2312"/>
          <w:sz w:val="32"/>
          <w:szCs w:val="32"/>
        </w:rPr>
      </w:pPr>
      <w:r w:rsidRPr="005B1151">
        <w:rPr>
          <w:rFonts w:ascii="仿宋_GB2312" w:eastAsia="仿宋_GB2312" w:hint="eastAsia"/>
          <w:sz w:val="32"/>
          <w:szCs w:val="32"/>
        </w:rPr>
        <w:lastRenderedPageBreak/>
        <w:t>附件</w:t>
      </w:r>
      <w:r>
        <w:rPr>
          <w:rFonts w:ascii="仿宋_GB2312" w:eastAsia="仿宋_GB2312" w:hint="eastAsia"/>
          <w:sz w:val="32"/>
          <w:szCs w:val="32"/>
        </w:rPr>
        <w:t>2</w:t>
      </w:r>
      <w:r w:rsidRPr="005B1151">
        <w:rPr>
          <w:rFonts w:ascii="仿宋_GB2312" w:eastAsia="仿宋_GB2312" w:hint="eastAsia"/>
          <w:sz w:val="32"/>
          <w:szCs w:val="32"/>
        </w:rPr>
        <w:t>：</w:t>
      </w:r>
    </w:p>
    <w:p w:rsidR="00E04D5E" w:rsidRPr="00E04D5E" w:rsidRDefault="00E04D5E" w:rsidP="00E04D5E">
      <w:pPr>
        <w:spacing w:line="560" w:lineRule="exact"/>
        <w:jc w:val="center"/>
        <w:rPr>
          <w:rFonts w:ascii="仿宋_GB2312" w:eastAsia="仿宋_GB2312"/>
          <w:sz w:val="32"/>
          <w:szCs w:val="32"/>
        </w:rPr>
      </w:pPr>
      <w:r w:rsidRPr="00CC1F3A">
        <w:rPr>
          <w:rFonts w:ascii="方正小标宋简体" w:eastAsia="方正小标宋简体" w:hint="eastAsia"/>
          <w:sz w:val="44"/>
          <w:szCs w:val="44"/>
        </w:rPr>
        <w:t>企业安全生产信用信息归集标准（表一）</w:t>
      </w:r>
    </w:p>
    <w:tbl>
      <w:tblPr>
        <w:tblpPr w:leftFromText="180" w:rightFromText="180" w:vertAnchor="page" w:horzAnchor="margin" w:tblpXSpec="center" w:tblpY="29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1137"/>
        <w:gridCol w:w="3118"/>
        <w:gridCol w:w="1276"/>
        <w:gridCol w:w="1559"/>
        <w:gridCol w:w="3544"/>
        <w:gridCol w:w="1559"/>
      </w:tblGrid>
      <w:tr w:rsidR="00E04D5E" w:rsidTr="00DB40F9">
        <w:trPr>
          <w:trHeight w:val="557"/>
        </w:trPr>
        <w:tc>
          <w:tcPr>
            <w:tcW w:w="675"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序号</w:t>
            </w:r>
          </w:p>
        </w:tc>
        <w:tc>
          <w:tcPr>
            <w:tcW w:w="2130" w:type="dxa"/>
            <w:gridSpan w:val="2"/>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信息类别</w:t>
            </w:r>
          </w:p>
        </w:tc>
        <w:tc>
          <w:tcPr>
            <w:tcW w:w="3118"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信息名称</w:t>
            </w:r>
          </w:p>
        </w:tc>
        <w:tc>
          <w:tcPr>
            <w:tcW w:w="1276"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归集方式</w:t>
            </w:r>
          </w:p>
        </w:tc>
        <w:tc>
          <w:tcPr>
            <w:tcW w:w="1559"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归集频率</w:t>
            </w:r>
          </w:p>
        </w:tc>
        <w:tc>
          <w:tcPr>
            <w:tcW w:w="3544"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数据项</w:t>
            </w:r>
          </w:p>
        </w:tc>
        <w:tc>
          <w:tcPr>
            <w:tcW w:w="1559" w:type="dxa"/>
            <w:vAlign w:val="center"/>
          </w:tcPr>
          <w:p w:rsidR="00E04D5E" w:rsidRPr="00DD4B0C" w:rsidRDefault="00E04D5E" w:rsidP="00DB40F9">
            <w:pPr>
              <w:jc w:val="center"/>
              <w:rPr>
                <w:rFonts w:ascii="黑体" w:eastAsia="黑体" w:hAnsi="黑体"/>
                <w:sz w:val="24"/>
                <w:szCs w:val="24"/>
              </w:rPr>
            </w:pPr>
            <w:r w:rsidRPr="00DD4B0C">
              <w:rPr>
                <w:rFonts w:ascii="黑体" w:eastAsia="黑体" w:hAnsi="黑体" w:hint="eastAsia"/>
                <w:sz w:val="24"/>
                <w:szCs w:val="24"/>
              </w:rPr>
              <w:t>责任部门</w:t>
            </w:r>
          </w:p>
        </w:tc>
      </w:tr>
      <w:tr w:rsidR="00E04D5E" w:rsidTr="00DB40F9">
        <w:trPr>
          <w:trHeight w:hRule="exact" w:val="851"/>
        </w:trPr>
        <w:tc>
          <w:tcPr>
            <w:tcW w:w="675" w:type="dxa"/>
            <w:vAlign w:val="center"/>
          </w:tcPr>
          <w:p w:rsidR="00E04D5E" w:rsidRPr="00DD4B0C" w:rsidRDefault="00E04D5E" w:rsidP="00DB40F9">
            <w:pPr>
              <w:jc w:val="center"/>
              <w:rPr>
                <w:sz w:val="24"/>
                <w:szCs w:val="24"/>
              </w:rPr>
            </w:pPr>
            <w:r w:rsidRPr="00DD4B0C">
              <w:rPr>
                <w:rFonts w:hint="eastAsia"/>
                <w:sz w:val="24"/>
                <w:szCs w:val="24"/>
              </w:rPr>
              <w:t>1</w:t>
            </w:r>
          </w:p>
        </w:tc>
        <w:tc>
          <w:tcPr>
            <w:tcW w:w="993" w:type="dxa"/>
            <w:vMerge w:val="restart"/>
            <w:vAlign w:val="center"/>
          </w:tcPr>
          <w:p w:rsidR="00E04D5E" w:rsidRDefault="00E04D5E" w:rsidP="00DB40F9">
            <w:pPr>
              <w:jc w:val="center"/>
            </w:pPr>
            <w:r>
              <w:rPr>
                <w:rFonts w:hint="eastAsia"/>
              </w:rPr>
              <w:t>企</w:t>
            </w:r>
          </w:p>
          <w:p w:rsidR="00E04D5E" w:rsidRDefault="00E04D5E" w:rsidP="00DB40F9">
            <w:pPr>
              <w:jc w:val="center"/>
            </w:pPr>
            <w:r>
              <w:rPr>
                <w:rFonts w:hint="eastAsia"/>
              </w:rPr>
              <w:t>业</w:t>
            </w:r>
          </w:p>
          <w:p w:rsidR="00E04D5E" w:rsidRDefault="00E04D5E" w:rsidP="00DB40F9">
            <w:pPr>
              <w:jc w:val="center"/>
            </w:pPr>
            <w:r>
              <w:rPr>
                <w:rFonts w:hint="eastAsia"/>
              </w:rPr>
              <w:t>基</w:t>
            </w:r>
          </w:p>
          <w:p w:rsidR="00E04D5E" w:rsidRDefault="00E04D5E" w:rsidP="00DB40F9">
            <w:pPr>
              <w:jc w:val="center"/>
            </w:pPr>
            <w:r>
              <w:rPr>
                <w:rFonts w:hint="eastAsia"/>
              </w:rPr>
              <w:t>本</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1137" w:type="dxa"/>
            <w:vMerge w:val="restart"/>
            <w:vAlign w:val="center"/>
          </w:tcPr>
          <w:p w:rsidR="00E04D5E" w:rsidRDefault="00E04D5E" w:rsidP="00DB40F9">
            <w:pPr>
              <w:jc w:val="center"/>
            </w:pPr>
            <w:r>
              <w:rPr>
                <w:rFonts w:hint="eastAsia"/>
              </w:rPr>
              <w:t>行</w:t>
            </w:r>
          </w:p>
          <w:p w:rsidR="00E04D5E" w:rsidRDefault="00E04D5E" w:rsidP="00DB40F9">
            <w:pPr>
              <w:jc w:val="center"/>
            </w:pPr>
            <w:r>
              <w:rPr>
                <w:rFonts w:hint="eastAsia"/>
              </w:rPr>
              <w:t>政</w:t>
            </w:r>
          </w:p>
          <w:p w:rsidR="00E04D5E" w:rsidRDefault="00E04D5E" w:rsidP="00DB40F9">
            <w:pPr>
              <w:jc w:val="center"/>
            </w:pPr>
            <w:r>
              <w:rPr>
                <w:rFonts w:hint="eastAsia"/>
              </w:rPr>
              <w:t>许</w:t>
            </w:r>
          </w:p>
          <w:p w:rsidR="00E04D5E" w:rsidRDefault="00E04D5E" w:rsidP="00DB40F9">
            <w:pPr>
              <w:jc w:val="center"/>
            </w:pPr>
            <w:r>
              <w:rPr>
                <w:rFonts w:hint="eastAsia"/>
              </w:rPr>
              <w:t>可</w:t>
            </w:r>
          </w:p>
          <w:p w:rsidR="00E04D5E" w:rsidRDefault="00E04D5E" w:rsidP="00DB40F9">
            <w:pPr>
              <w:jc w:val="center"/>
            </w:pPr>
            <w:r>
              <w:rPr>
                <w:rFonts w:hint="eastAsia"/>
              </w:rPr>
              <w:t>类</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新建、扩建、改建建设项目和技术改造、技术引进项目职业病危害预评价报告审核</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DB40F9">
        <w:trPr>
          <w:trHeight w:hRule="exact" w:val="851"/>
        </w:trPr>
        <w:tc>
          <w:tcPr>
            <w:tcW w:w="675" w:type="dxa"/>
            <w:vAlign w:val="center"/>
          </w:tcPr>
          <w:p w:rsidR="00E04D5E" w:rsidRPr="00DD4B0C" w:rsidRDefault="00E04D5E" w:rsidP="00DB40F9">
            <w:pPr>
              <w:jc w:val="center"/>
              <w:rPr>
                <w:sz w:val="24"/>
                <w:szCs w:val="24"/>
              </w:rPr>
            </w:pPr>
            <w:r w:rsidRPr="00DD4B0C">
              <w:rPr>
                <w:rFonts w:hint="eastAsia"/>
                <w:sz w:val="24"/>
                <w:szCs w:val="24"/>
              </w:rPr>
              <w:t>2</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职业危害严重的建设项目（不含医疗机构） 防护设施设计审查</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DB40F9">
        <w:trPr>
          <w:trHeight w:hRule="exact" w:val="791"/>
        </w:trPr>
        <w:tc>
          <w:tcPr>
            <w:tcW w:w="675" w:type="dxa"/>
            <w:vAlign w:val="center"/>
          </w:tcPr>
          <w:p w:rsidR="00E04D5E" w:rsidRPr="00DD4B0C" w:rsidRDefault="00E04D5E" w:rsidP="00DB40F9">
            <w:pPr>
              <w:jc w:val="center"/>
              <w:rPr>
                <w:sz w:val="24"/>
                <w:szCs w:val="24"/>
              </w:rPr>
            </w:pPr>
            <w:r w:rsidRPr="00DD4B0C">
              <w:rPr>
                <w:rFonts w:hint="eastAsia"/>
                <w:sz w:val="24"/>
                <w:szCs w:val="24"/>
              </w:rPr>
              <w:t>3</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建设项目职业病防护设施竣工验收</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DB40F9">
        <w:trPr>
          <w:trHeight w:hRule="exact" w:val="789"/>
        </w:trPr>
        <w:tc>
          <w:tcPr>
            <w:tcW w:w="675" w:type="dxa"/>
            <w:vAlign w:val="center"/>
          </w:tcPr>
          <w:p w:rsidR="00E04D5E" w:rsidRPr="00DD4B0C" w:rsidRDefault="00E04D5E" w:rsidP="00DB40F9">
            <w:pPr>
              <w:jc w:val="center"/>
              <w:rPr>
                <w:sz w:val="24"/>
                <w:szCs w:val="24"/>
              </w:rPr>
            </w:pPr>
            <w:r w:rsidRPr="00DD4B0C">
              <w:rPr>
                <w:rFonts w:hint="eastAsia"/>
                <w:sz w:val="24"/>
                <w:szCs w:val="24"/>
              </w:rPr>
              <w:t>4</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职业卫生技术服务机构（非煤矿）乙级资质认可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DB40F9">
        <w:trPr>
          <w:trHeight w:hRule="exact" w:val="769"/>
        </w:trPr>
        <w:tc>
          <w:tcPr>
            <w:tcW w:w="675" w:type="dxa"/>
            <w:vAlign w:val="center"/>
          </w:tcPr>
          <w:p w:rsidR="00E04D5E" w:rsidRPr="00DD4B0C" w:rsidRDefault="00E04D5E" w:rsidP="00DB40F9">
            <w:pPr>
              <w:jc w:val="center"/>
              <w:rPr>
                <w:sz w:val="24"/>
                <w:szCs w:val="24"/>
              </w:rPr>
            </w:pPr>
            <w:r w:rsidRPr="00DD4B0C">
              <w:rPr>
                <w:rFonts w:hint="eastAsia"/>
                <w:sz w:val="24"/>
                <w:szCs w:val="24"/>
              </w:rPr>
              <w:t>5</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非煤矿安全评价机构乙级资质认定</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DB40F9">
        <w:trPr>
          <w:trHeight w:hRule="exact" w:val="699"/>
        </w:trPr>
        <w:tc>
          <w:tcPr>
            <w:tcW w:w="675" w:type="dxa"/>
            <w:vAlign w:val="center"/>
          </w:tcPr>
          <w:p w:rsidR="00E04D5E" w:rsidRPr="00DD4B0C" w:rsidRDefault="00E04D5E" w:rsidP="00DB40F9">
            <w:pPr>
              <w:jc w:val="center"/>
              <w:rPr>
                <w:sz w:val="24"/>
                <w:szCs w:val="24"/>
              </w:rPr>
            </w:pPr>
            <w:r w:rsidRPr="00DD4B0C">
              <w:rPr>
                <w:rFonts w:hint="eastAsia"/>
                <w:sz w:val="24"/>
                <w:szCs w:val="24"/>
              </w:rPr>
              <w:t>6</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非煤矿检测检验机构乙级资质认定</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E04D5E">
        <w:trPr>
          <w:trHeight w:hRule="exact" w:val="720"/>
        </w:trPr>
        <w:tc>
          <w:tcPr>
            <w:tcW w:w="675" w:type="dxa"/>
            <w:vAlign w:val="center"/>
          </w:tcPr>
          <w:p w:rsidR="00E04D5E" w:rsidRPr="00DD4B0C" w:rsidRDefault="00E04D5E" w:rsidP="00DB40F9">
            <w:pPr>
              <w:jc w:val="center"/>
              <w:rPr>
                <w:sz w:val="24"/>
                <w:szCs w:val="24"/>
              </w:rPr>
            </w:pPr>
            <w:r w:rsidRPr="00DD4B0C">
              <w:rPr>
                <w:rFonts w:hint="eastAsia"/>
                <w:sz w:val="24"/>
                <w:szCs w:val="24"/>
              </w:rPr>
              <w:t>7</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非煤矿山建设项目安全设施设计审查</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Tr="00E04D5E">
        <w:trPr>
          <w:trHeight w:hRule="exact" w:val="843"/>
        </w:trPr>
        <w:tc>
          <w:tcPr>
            <w:tcW w:w="675" w:type="dxa"/>
            <w:vAlign w:val="center"/>
          </w:tcPr>
          <w:p w:rsidR="00E04D5E" w:rsidRPr="00DD4B0C" w:rsidRDefault="00E04D5E" w:rsidP="00DB40F9">
            <w:pPr>
              <w:jc w:val="center"/>
              <w:rPr>
                <w:sz w:val="24"/>
                <w:szCs w:val="24"/>
              </w:rPr>
            </w:pPr>
            <w:r w:rsidRPr="00DD4B0C">
              <w:rPr>
                <w:rFonts w:hint="eastAsia"/>
                <w:sz w:val="24"/>
                <w:szCs w:val="24"/>
              </w:rPr>
              <w:t>8</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非煤矿矿山企业安全生产许可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bl>
    <w:p w:rsidR="00E04D5E" w:rsidRDefault="00E04D5E" w:rsidP="00E04D5E">
      <w:pPr>
        <w:spacing w:line="240" w:lineRule="exact"/>
        <w:rPr>
          <w:rFonts w:ascii="仿宋_GB2312" w:eastAsia="仿宋_GB2312"/>
          <w:sz w:val="32"/>
        </w:rPr>
      </w:pPr>
    </w:p>
    <w:tbl>
      <w:tblPr>
        <w:tblpPr w:leftFromText="180" w:rightFromText="180" w:vertAnchor="page" w:horzAnchor="margin" w:tblpXSpec="center" w:tblpY="2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1137"/>
        <w:gridCol w:w="3118"/>
        <w:gridCol w:w="1276"/>
        <w:gridCol w:w="1559"/>
        <w:gridCol w:w="3544"/>
        <w:gridCol w:w="1559"/>
      </w:tblGrid>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9</w:t>
            </w:r>
          </w:p>
        </w:tc>
        <w:tc>
          <w:tcPr>
            <w:tcW w:w="993" w:type="dxa"/>
            <w:vMerge w:val="restart"/>
            <w:vAlign w:val="center"/>
          </w:tcPr>
          <w:p w:rsidR="00E04D5E" w:rsidRDefault="00E04D5E" w:rsidP="00DB40F9">
            <w:pPr>
              <w:jc w:val="center"/>
            </w:pPr>
            <w:r>
              <w:rPr>
                <w:rFonts w:hint="eastAsia"/>
              </w:rPr>
              <w:t>企</w:t>
            </w:r>
          </w:p>
          <w:p w:rsidR="00E04D5E" w:rsidRDefault="00E04D5E" w:rsidP="00DB40F9">
            <w:pPr>
              <w:jc w:val="center"/>
            </w:pPr>
            <w:r>
              <w:rPr>
                <w:rFonts w:hint="eastAsia"/>
              </w:rPr>
              <w:t>业</w:t>
            </w:r>
          </w:p>
          <w:p w:rsidR="00E04D5E" w:rsidRDefault="00E04D5E" w:rsidP="00DB40F9">
            <w:pPr>
              <w:jc w:val="center"/>
            </w:pPr>
            <w:r>
              <w:rPr>
                <w:rFonts w:hint="eastAsia"/>
              </w:rPr>
              <w:t>基</w:t>
            </w:r>
          </w:p>
          <w:p w:rsidR="00E04D5E" w:rsidRDefault="00E04D5E" w:rsidP="00DB40F9">
            <w:pPr>
              <w:jc w:val="center"/>
            </w:pPr>
            <w:r>
              <w:rPr>
                <w:rFonts w:hint="eastAsia"/>
              </w:rPr>
              <w:t>本</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1137" w:type="dxa"/>
            <w:vMerge w:val="restart"/>
            <w:vAlign w:val="center"/>
          </w:tcPr>
          <w:p w:rsidR="00E04D5E" w:rsidRDefault="00E04D5E" w:rsidP="00DB40F9">
            <w:pPr>
              <w:jc w:val="center"/>
            </w:pPr>
            <w:r>
              <w:rPr>
                <w:rFonts w:hint="eastAsia"/>
              </w:rPr>
              <w:t>行</w:t>
            </w:r>
          </w:p>
          <w:p w:rsidR="00E04D5E" w:rsidRDefault="00E04D5E" w:rsidP="00DB40F9">
            <w:pPr>
              <w:jc w:val="center"/>
            </w:pPr>
            <w:r>
              <w:rPr>
                <w:rFonts w:hint="eastAsia"/>
              </w:rPr>
              <w:t>政</w:t>
            </w:r>
          </w:p>
          <w:p w:rsidR="00E04D5E" w:rsidRDefault="00E04D5E" w:rsidP="00DB40F9">
            <w:pPr>
              <w:jc w:val="center"/>
            </w:pPr>
            <w:r>
              <w:rPr>
                <w:rFonts w:hint="eastAsia"/>
              </w:rPr>
              <w:t>许</w:t>
            </w:r>
          </w:p>
          <w:p w:rsidR="00E04D5E" w:rsidRDefault="00E04D5E" w:rsidP="00DB40F9">
            <w:pPr>
              <w:jc w:val="center"/>
            </w:pPr>
            <w:r>
              <w:rPr>
                <w:rFonts w:hint="eastAsia"/>
              </w:rPr>
              <w:t>可</w:t>
            </w:r>
          </w:p>
          <w:p w:rsidR="00E04D5E" w:rsidRDefault="00E04D5E" w:rsidP="00DB40F9">
            <w:pPr>
              <w:jc w:val="center"/>
            </w:pPr>
            <w:r>
              <w:rPr>
                <w:rFonts w:hint="eastAsia"/>
              </w:rPr>
              <w:t>类</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危险化学品生产企业安全生产许可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10</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用于生产、储存危险物品的建设项目安全设施设计审查</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11</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危险化学品建设项目安全条件审查</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12</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第一类非药品类易制毒化学品生产许可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13</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第一类非药品类易制毒化学品经营许可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行政审批处</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14</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煤矿安全生产许可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北京煤监局</w:t>
            </w:r>
          </w:p>
          <w:p w:rsidR="00E04D5E" w:rsidRPr="00DD4B0C" w:rsidRDefault="00E04D5E" w:rsidP="00DB40F9">
            <w:pPr>
              <w:jc w:val="center"/>
              <w:rPr>
                <w:sz w:val="18"/>
                <w:szCs w:val="18"/>
              </w:rPr>
            </w:pPr>
            <w:r w:rsidRPr="00DD4B0C">
              <w:rPr>
                <w:rFonts w:hint="eastAsia"/>
                <w:sz w:val="18"/>
                <w:szCs w:val="18"/>
              </w:rPr>
              <w:t>煤监一室</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15</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非煤矿山建设项目安全设施设计审查（1000万以下）</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E04D5E">
        <w:trPr>
          <w:trHeight w:hRule="exact" w:val="787"/>
        </w:trPr>
        <w:tc>
          <w:tcPr>
            <w:tcW w:w="675" w:type="dxa"/>
            <w:vAlign w:val="center"/>
          </w:tcPr>
          <w:p w:rsidR="00E04D5E" w:rsidRPr="00DD4B0C" w:rsidRDefault="00E04D5E" w:rsidP="00DB40F9">
            <w:pPr>
              <w:jc w:val="center"/>
              <w:rPr>
                <w:sz w:val="24"/>
                <w:szCs w:val="24"/>
              </w:rPr>
            </w:pPr>
            <w:r w:rsidRPr="00DD4B0C">
              <w:rPr>
                <w:rFonts w:hint="eastAsia"/>
                <w:sz w:val="24"/>
                <w:szCs w:val="24"/>
              </w:rPr>
              <w:t>16</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危险化学品经营许可信息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E04D5E">
        <w:trPr>
          <w:trHeight w:hRule="exact" w:val="643"/>
        </w:trPr>
        <w:tc>
          <w:tcPr>
            <w:tcW w:w="675" w:type="dxa"/>
            <w:vAlign w:val="center"/>
          </w:tcPr>
          <w:p w:rsidR="00E04D5E" w:rsidRPr="00DD4B0C" w:rsidRDefault="00E04D5E" w:rsidP="00DB40F9">
            <w:pPr>
              <w:jc w:val="center"/>
              <w:rPr>
                <w:sz w:val="24"/>
                <w:szCs w:val="24"/>
              </w:rPr>
            </w:pPr>
            <w:r w:rsidRPr="00DD4B0C">
              <w:rPr>
                <w:rFonts w:hint="eastAsia"/>
                <w:sz w:val="24"/>
                <w:szCs w:val="24"/>
              </w:rPr>
              <w:t>17</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危险化学品安全使用许可信息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bl>
    <w:p w:rsidR="00E04D5E" w:rsidRPr="00E04D5E" w:rsidRDefault="00E04D5E" w:rsidP="00E04D5E"/>
    <w:tbl>
      <w:tblPr>
        <w:tblpPr w:leftFromText="180" w:rightFromText="180" w:vertAnchor="page" w:horzAnchor="margin" w:tblpXSpec="center" w:tblpY="20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1137"/>
        <w:gridCol w:w="3118"/>
        <w:gridCol w:w="1276"/>
        <w:gridCol w:w="1559"/>
        <w:gridCol w:w="3544"/>
        <w:gridCol w:w="1559"/>
      </w:tblGrid>
      <w:tr w:rsidR="00E04D5E" w:rsidRPr="00E04D5E" w:rsidTr="00DB40F9">
        <w:trPr>
          <w:trHeight w:hRule="exact" w:val="1006"/>
        </w:trPr>
        <w:tc>
          <w:tcPr>
            <w:tcW w:w="675" w:type="dxa"/>
            <w:vAlign w:val="center"/>
          </w:tcPr>
          <w:p w:rsidR="00E04D5E" w:rsidRPr="00E04D5E" w:rsidRDefault="00E04D5E" w:rsidP="00E04D5E">
            <w:r w:rsidRPr="00E04D5E">
              <w:rPr>
                <w:rFonts w:hint="eastAsia"/>
              </w:rPr>
              <w:t>18</w:t>
            </w:r>
          </w:p>
        </w:tc>
        <w:tc>
          <w:tcPr>
            <w:tcW w:w="993" w:type="dxa"/>
            <w:vMerge w:val="restart"/>
            <w:vAlign w:val="center"/>
          </w:tcPr>
          <w:p w:rsidR="00E04D5E" w:rsidRPr="00E04D5E" w:rsidRDefault="00E04D5E" w:rsidP="00E04D5E">
            <w:r w:rsidRPr="00E04D5E">
              <w:rPr>
                <w:rFonts w:hint="eastAsia"/>
              </w:rPr>
              <w:t>企</w:t>
            </w:r>
          </w:p>
          <w:p w:rsidR="00E04D5E" w:rsidRPr="00E04D5E" w:rsidRDefault="00E04D5E" w:rsidP="00E04D5E">
            <w:r w:rsidRPr="00E04D5E">
              <w:rPr>
                <w:rFonts w:hint="eastAsia"/>
              </w:rPr>
              <w:t>业</w:t>
            </w:r>
          </w:p>
          <w:p w:rsidR="00E04D5E" w:rsidRPr="00E04D5E" w:rsidRDefault="00E04D5E" w:rsidP="00E04D5E">
            <w:r w:rsidRPr="00E04D5E">
              <w:rPr>
                <w:rFonts w:hint="eastAsia"/>
              </w:rPr>
              <w:t>基</w:t>
            </w:r>
          </w:p>
          <w:p w:rsidR="00E04D5E" w:rsidRPr="00E04D5E" w:rsidRDefault="00E04D5E" w:rsidP="00E04D5E">
            <w:r w:rsidRPr="00E04D5E">
              <w:rPr>
                <w:rFonts w:hint="eastAsia"/>
              </w:rPr>
              <w:t>本</w:t>
            </w:r>
          </w:p>
          <w:p w:rsidR="00E04D5E" w:rsidRPr="00E04D5E" w:rsidRDefault="00E04D5E" w:rsidP="00E04D5E">
            <w:r w:rsidRPr="00E04D5E">
              <w:rPr>
                <w:rFonts w:hint="eastAsia"/>
              </w:rPr>
              <w:t>信</w:t>
            </w:r>
          </w:p>
          <w:p w:rsidR="00E04D5E" w:rsidRPr="00E04D5E" w:rsidRDefault="00E04D5E" w:rsidP="00E04D5E">
            <w:r w:rsidRPr="00E04D5E">
              <w:rPr>
                <w:rFonts w:hint="eastAsia"/>
              </w:rPr>
              <w:t>息</w:t>
            </w:r>
          </w:p>
        </w:tc>
        <w:tc>
          <w:tcPr>
            <w:tcW w:w="1137" w:type="dxa"/>
            <w:vMerge w:val="restart"/>
            <w:vAlign w:val="center"/>
          </w:tcPr>
          <w:p w:rsidR="00E04D5E" w:rsidRPr="00E04D5E" w:rsidRDefault="00E04D5E" w:rsidP="00E04D5E">
            <w:r w:rsidRPr="00E04D5E">
              <w:rPr>
                <w:rFonts w:hint="eastAsia"/>
              </w:rPr>
              <w:t>行</w:t>
            </w:r>
          </w:p>
          <w:p w:rsidR="00E04D5E" w:rsidRPr="00E04D5E" w:rsidRDefault="00E04D5E" w:rsidP="00E04D5E">
            <w:r w:rsidRPr="00E04D5E">
              <w:rPr>
                <w:rFonts w:hint="eastAsia"/>
              </w:rPr>
              <w:t>政</w:t>
            </w:r>
          </w:p>
          <w:p w:rsidR="00E04D5E" w:rsidRPr="00E04D5E" w:rsidRDefault="00E04D5E" w:rsidP="00E04D5E">
            <w:r w:rsidRPr="00E04D5E">
              <w:rPr>
                <w:rFonts w:hint="eastAsia"/>
              </w:rPr>
              <w:t>许</w:t>
            </w:r>
          </w:p>
          <w:p w:rsidR="00E04D5E" w:rsidRPr="00E04D5E" w:rsidRDefault="00E04D5E" w:rsidP="00E04D5E">
            <w:r w:rsidRPr="00E04D5E">
              <w:rPr>
                <w:rFonts w:hint="eastAsia"/>
              </w:rPr>
              <w:t>可</w:t>
            </w:r>
          </w:p>
        </w:tc>
        <w:tc>
          <w:tcPr>
            <w:tcW w:w="3118" w:type="dxa"/>
            <w:vAlign w:val="center"/>
          </w:tcPr>
          <w:p w:rsidR="00E04D5E" w:rsidRPr="00E04D5E" w:rsidRDefault="00E04D5E" w:rsidP="00E04D5E">
            <w:r w:rsidRPr="00E04D5E">
              <w:rPr>
                <w:rFonts w:hint="eastAsia"/>
              </w:rPr>
              <w:t>危险化学品建设项目安全条件审查信息</w:t>
            </w:r>
          </w:p>
        </w:tc>
        <w:tc>
          <w:tcPr>
            <w:tcW w:w="1276" w:type="dxa"/>
            <w:vAlign w:val="center"/>
          </w:tcPr>
          <w:p w:rsidR="00E04D5E" w:rsidRPr="00E04D5E" w:rsidRDefault="00E04D5E" w:rsidP="00E04D5E">
            <w:r w:rsidRPr="00E04D5E">
              <w:rPr>
                <w:rFonts w:hint="eastAsia"/>
              </w:rPr>
              <w:t>单条录入或</w:t>
            </w:r>
          </w:p>
          <w:p w:rsidR="00E04D5E" w:rsidRPr="00E04D5E" w:rsidRDefault="00E04D5E" w:rsidP="00E04D5E">
            <w:r w:rsidRPr="00E04D5E">
              <w:rPr>
                <w:rFonts w:hint="eastAsia"/>
              </w:rPr>
              <w:t>批量导入</w:t>
            </w:r>
          </w:p>
        </w:tc>
        <w:tc>
          <w:tcPr>
            <w:tcW w:w="1559" w:type="dxa"/>
            <w:vAlign w:val="center"/>
          </w:tcPr>
          <w:p w:rsidR="00E04D5E" w:rsidRPr="00E04D5E" w:rsidRDefault="00E04D5E" w:rsidP="00E04D5E">
            <w:r w:rsidRPr="00E04D5E">
              <w:rPr>
                <w:rFonts w:hint="eastAsia"/>
              </w:rPr>
              <w:t>信息产生之日起</w:t>
            </w:r>
            <w:r w:rsidRPr="00E04D5E">
              <w:rPr>
                <w:rFonts w:hint="eastAsia"/>
              </w:rPr>
              <w:t>20</w:t>
            </w:r>
            <w:r w:rsidRPr="00E04D5E">
              <w:rPr>
                <w:rFonts w:hint="eastAsia"/>
              </w:rPr>
              <w:t>个工作日内</w:t>
            </w:r>
          </w:p>
        </w:tc>
        <w:tc>
          <w:tcPr>
            <w:tcW w:w="3544" w:type="dxa"/>
            <w:vAlign w:val="center"/>
          </w:tcPr>
          <w:p w:rsidR="00E04D5E" w:rsidRPr="00E04D5E" w:rsidRDefault="00E04D5E" w:rsidP="00E04D5E">
            <w:r w:rsidRPr="00E04D5E">
              <w:rPr>
                <w:rFonts w:hint="eastAsia"/>
              </w:rPr>
              <w:t>行政许可事项名称、行政许可决定书文号、设定依据、行政相对人名称和统一社会信用代码、审批部门、有效期限</w:t>
            </w:r>
          </w:p>
        </w:tc>
        <w:tc>
          <w:tcPr>
            <w:tcW w:w="1559" w:type="dxa"/>
            <w:vAlign w:val="center"/>
          </w:tcPr>
          <w:p w:rsidR="00E04D5E" w:rsidRPr="00E04D5E" w:rsidRDefault="00E04D5E" w:rsidP="00E04D5E">
            <w:r w:rsidRPr="00E04D5E">
              <w:rPr>
                <w:rFonts w:hint="eastAsia"/>
              </w:rPr>
              <w:t>各区安全监管局</w:t>
            </w:r>
          </w:p>
        </w:tc>
      </w:tr>
      <w:tr w:rsidR="00E04D5E" w:rsidRPr="00DD4B0C" w:rsidTr="00DB40F9">
        <w:trPr>
          <w:trHeight w:hRule="exact" w:val="992"/>
        </w:trPr>
        <w:tc>
          <w:tcPr>
            <w:tcW w:w="675" w:type="dxa"/>
            <w:vAlign w:val="center"/>
          </w:tcPr>
          <w:p w:rsidR="00E04D5E" w:rsidRPr="00DD4B0C" w:rsidRDefault="00E04D5E" w:rsidP="00DB40F9">
            <w:pPr>
              <w:jc w:val="center"/>
              <w:rPr>
                <w:sz w:val="24"/>
                <w:szCs w:val="24"/>
              </w:rPr>
            </w:pPr>
            <w:r w:rsidRPr="00DD4B0C">
              <w:rPr>
                <w:rFonts w:hint="eastAsia"/>
                <w:sz w:val="24"/>
                <w:szCs w:val="24"/>
              </w:rPr>
              <w:lastRenderedPageBreak/>
              <w:t>19</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危险化学品建设项目安全设施设计审查信息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t>20</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烟花爆竹经营许可（批发）</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t>21</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烟花爆竹经营许可（零售）</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t>22</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职业卫生技术服务机构资质（丙级）许可信息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1005"/>
        </w:trPr>
        <w:tc>
          <w:tcPr>
            <w:tcW w:w="675" w:type="dxa"/>
            <w:vAlign w:val="center"/>
          </w:tcPr>
          <w:p w:rsidR="00E04D5E" w:rsidRPr="00DD4B0C" w:rsidRDefault="00E04D5E" w:rsidP="00DB40F9">
            <w:pPr>
              <w:jc w:val="center"/>
              <w:rPr>
                <w:sz w:val="24"/>
                <w:szCs w:val="24"/>
              </w:rPr>
            </w:pPr>
            <w:r w:rsidRPr="00DD4B0C">
              <w:rPr>
                <w:rFonts w:hint="eastAsia"/>
                <w:sz w:val="24"/>
                <w:szCs w:val="24"/>
              </w:rPr>
              <w:t>23</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建设项目职业病危害预评价报告审核信息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860"/>
        </w:trPr>
        <w:tc>
          <w:tcPr>
            <w:tcW w:w="675" w:type="dxa"/>
            <w:vAlign w:val="center"/>
          </w:tcPr>
          <w:p w:rsidR="00E04D5E" w:rsidRPr="00DD4B0C" w:rsidRDefault="00E04D5E" w:rsidP="00DB40F9">
            <w:pPr>
              <w:jc w:val="center"/>
              <w:rPr>
                <w:sz w:val="24"/>
                <w:szCs w:val="24"/>
              </w:rPr>
            </w:pPr>
            <w:r w:rsidRPr="00DD4B0C">
              <w:rPr>
                <w:rFonts w:hint="eastAsia"/>
                <w:sz w:val="24"/>
                <w:szCs w:val="24"/>
              </w:rPr>
              <w:t>24</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建设项目职业病防护设施设计审查信息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1147"/>
        </w:trPr>
        <w:tc>
          <w:tcPr>
            <w:tcW w:w="675" w:type="dxa"/>
            <w:vAlign w:val="center"/>
          </w:tcPr>
          <w:p w:rsidR="00E04D5E" w:rsidRPr="00DD4B0C" w:rsidRDefault="00E04D5E" w:rsidP="00DB40F9">
            <w:pPr>
              <w:jc w:val="center"/>
              <w:rPr>
                <w:sz w:val="24"/>
                <w:szCs w:val="24"/>
              </w:rPr>
            </w:pPr>
            <w:r w:rsidRPr="00DD4B0C">
              <w:rPr>
                <w:rFonts w:hint="eastAsia"/>
                <w:sz w:val="24"/>
                <w:szCs w:val="24"/>
              </w:rPr>
              <w:t>25</w:t>
            </w:r>
          </w:p>
        </w:tc>
        <w:tc>
          <w:tcPr>
            <w:tcW w:w="993" w:type="dxa"/>
            <w:vMerge/>
            <w:vAlign w:val="center"/>
          </w:tcPr>
          <w:p w:rsidR="00E04D5E" w:rsidRDefault="00E04D5E" w:rsidP="00DB40F9">
            <w:pPr>
              <w:jc w:val="center"/>
            </w:pPr>
          </w:p>
        </w:tc>
        <w:tc>
          <w:tcPr>
            <w:tcW w:w="1137" w:type="dxa"/>
            <w:vMerge/>
            <w:vAlign w:val="center"/>
          </w:tcPr>
          <w:p w:rsidR="00E04D5E" w:rsidRDefault="00E04D5E" w:rsidP="00DB40F9">
            <w:pPr>
              <w:jc w:val="center"/>
            </w:pPr>
          </w:p>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建设项目职业病防护设施竣工验收信息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bl>
    <w:p w:rsidR="00E04D5E" w:rsidRDefault="00E04D5E" w:rsidP="00E04D5E">
      <w:pPr>
        <w:rPr>
          <w:rFonts w:ascii="仿宋_GB2312" w:eastAsia="仿宋_GB2312"/>
          <w:sz w:val="32"/>
        </w:rPr>
      </w:pPr>
    </w:p>
    <w:tbl>
      <w:tblPr>
        <w:tblpPr w:leftFromText="180" w:rightFromText="180" w:vertAnchor="page" w:horzAnchor="margin" w:tblpY="20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1137"/>
        <w:gridCol w:w="3118"/>
        <w:gridCol w:w="1276"/>
        <w:gridCol w:w="1559"/>
        <w:gridCol w:w="3544"/>
        <w:gridCol w:w="1559"/>
      </w:tblGrid>
      <w:tr w:rsidR="00E04D5E" w:rsidRPr="00DD4B0C" w:rsidTr="00DB40F9">
        <w:trPr>
          <w:trHeight w:hRule="exact" w:val="992"/>
        </w:trPr>
        <w:tc>
          <w:tcPr>
            <w:tcW w:w="675" w:type="dxa"/>
            <w:vAlign w:val="center"/>
          </w:tcPr>
          <w:p w:rsidR="00E04D5E" w:rsidRPr="00DD4B0C" w:rsidRDefault="00E04D5E" w:rsidP="00DB40F9">
            <w:pPr>
              <w:jc w:val="center"/>
              <w:rPr>
                <w:sz w:val="24"/>
                <w:szCs w:val="24"/>
              </w:rPr>
            </w:pPr>
            <w:r w:rsidRPr="00DD4B0C">
              <w:rPr>
                <w:rFonts w:hint="eastAsia"/>
                <w:sz w:val="24"/>
                <w:szCs w:val="24"/>
              </w:rPr>
              <w:t>26</w:t>
            </w:r>
          </w:p>
        </w:tc>
        <w:tc>
          <w:tcPr>
            <w:tcW w:w="993" w:type="dxa"/>
            <w:vMerge w:val="restart"/>
            <w:tcBorders>
              <w:right w:val="single" w:sz="4" w:space="0" w:color="auto"/>
            </w:tcBorders>
            <w:vAlign w:val="center"/>
          </w:tcPr>
          <w:p w:rsidR="00E04D5E" w:rsidRDefault="00E04D5E" w:rsidP="00DB40F9">
            <w:pPr>
              <w:jc w:val="center"/>
            </w:pPr>
            <w:r>
              <w:rPr>
                <w:rFonts w:hint="eastAsia"/>
              </w:rPr>
              <w:t>企</w:t>
            </w:r>
          </w:p>
          <w:p w:rsidR="00E04D5E" w:rsidRDefault="00E04D5E" w:rsidP="00DB40F9">
            <w:pPr>
              <w:jc w:val="center"/>
            </w:pPr>
            <w:r>
              <w:rPr>
                <w:rFonts w:hint="eastAsia"/>
              </w:rPr>
              <w:t>业</w:t>
            </w:r>
          </w:p>
          <w:p w:rsidR="00E04D5E" w:rsidRDefault="00E04D5E" w:rsidP="00DB40F9">
            <w:pPr>
              <w:jc w:val="center"/>
            </w:pPr>
            <w:r>
              <w:rPr>
                <w:rFonts w:hint="eastAsia"/>
              </w:rPr>
              <w:t>基</w:t>
            </w:r>
          </w:p>
          <w:p w:rsidR="00E04D5E" w:rsidRDefault="00E04D5E" w:rsidP="00DB40F9">
            <w:pPr>
              <w:jc w:val="center"/>
            </w:pPr>
            <w:r>
              <w:rPr>
                <w:rFonts w:hint="eastAsia"/>
              </w:rPr>
              <w:t>本</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1137" w:type="dxa"/>
            <w:vMerge w:val="restart"/>
            <w:tcBorders>
              <w:left w:val="single" w:sz="4" w:space="0" w:color="auto"/>
            </w:tcBorders>
            <w:vAlign w:val="center"/>
          </w:tcPr>
          <w:p w:rsidR="00E04D5E" w:rsidRDefault="00E04D5E" w:rsidP="00DB40F9">
            <w:pPr>
              <w:jc w:val="center"/>
            </w:pPr>
            <w:r>
              <w:rPr>
                <w:rFonts w:hint="eastAsia"/>
              </w:rPr>
              <w:t>资</w:t>
            </w:r>
          </w:p>
          <w:p w:rsidR="00E04D5E" w:rsidRDefault="00E04D5E" w:rsidP="00DB40F9">
            <w:pPr>
              <w:jc w:val="center"/>
            </w:pPr>
            <w:r>
              <w:rPr>
                <w:rFonts w:hint="eastAsia"/>
              </w:rPr>
              <w:t>格</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3118" w:type="dxa"/>
            <w:vAlign w:val="center"/>
          </w:tcPr>
          <w:p w:rsidR="00E04D5E" w:rsidRPr="00DD4B0C" w:rsidRDefault="00E04D5E" w:rsidP="00DB40F9">
            <w:pPr>
              <w:adjustRightInd w:val="0"/>
              <w:snapToGrid w:val="0"/>
              <w:rPr>
                <w:rFonts w:ascii="仿宋_GB2312" w:eastAsia="仿宋_GB2312"/>
                <w:sz w:val="18"/>
                <w:szCs w:val="18"/>
              </w:rPr>
            </w:pPr>
            <w:r w:rsidRPr="00DD4B0C">
              <w:rPr>
                <w:rFonts w:ascii="宋体" w:hAnsi="宋体" w:hint="eastAsia"/>
                <w:sz w:val="18"/>
                <w:szCs w:val="18"/>
              </w:rPr>
              <w:t>特种作业人员操作资格认定信息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姓名、身份证件号、资格证编号、资格证类别、有效期限、发证部门、证书状态</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安科院</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lastRenderedPageBreak/>
              <w:t>27</w:t>
            </w:r>
          </w:p>
        </w:tc>
        <w:tc>
          <w:tcPr>
            <w:tcW w:w="993" w:type="dxa"/>
            <w:vMerge/>
            <w:tcBorders>
              <w:right w:val="single" w:sz="4" w:space="0" w:color="auto"/>
            </w:tcBorders>
          </w:tcPr>
          <w:p w:rsidR="00E04D5E" w:rsidRDefault="00E04D5E" w:rsidP="00DB40F9"/>
        </w:tc>
        <w:tc>
          <w:tcPr>
            <w:tcW w:w="1137" w:type="dxa"/>
            <w:vMerge/>
            <w:tcBorders>
              <w:left w:val="single" w:sz="4" w:space="0" w:color="auto"/>
            </w:tcBorders>
            <w:vAlign w:val="center"/>
          </w:tcPr>
          <w:p w:rsidR="00E04D5E" w:rsidRDefault="00E04D5E" w:rsidP="00DB40F9">
            <w:pPr>
              <w:jc w:val="center"/>
            </w:pP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企业主要负责人资格信息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姓名、身份证件号、资格证编号、资格证类别、有效期限、发证部门、证书状态</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安科院</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t>28</w:t>
            </w:r>
          </w:p>
        </w:tc>
        <w:tc>
          <w:tcPr>
            <w:tcW w:w="993" w:type="dxa"/>
            <w:vMerge/>
            <w:tcBorders>
              <w:right w:val="single" w:sz="4" w:space="0" w:color="auto"/>
            </w:tcBorders>
          </w:tcPr>
          <w:p w:rsidR="00E04D5E" w:rsidRDefault="00E04D5E" w:rsidP="00DB40F9"/>
        </w:tc>
        <w:tc>
          <w:tcPr>
            <w:tcW w:w="1137" w:type="dxa"/>
            <w:vMerge/>
            <w:tcBorders>
              <w:left w:val="single" w:sz="4" w:space="0" w:color="auto"/>
            </w:tcBorders>
            <w:vAlign w:val="center"/>
          </w:tcPr>
          <w:p w:rsidR="00E04D5E" w:rsidRDefault="00E04D5E" w:rsidP="00DB40F9">
            <w:pPr>
              <w:jc w:val="center"/>
            </w:pP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安全管理人员资格信息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姓名、身份证件号、资格证编号、资格证类别、有效期限、发证部门、证书状态</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安科院</w:t>
            </w:r>
          </w:p>
        </w:tc>
      </w:tr>
      <w:tr w:rsidR="00E04D5E" w:rsidRPr="00DD4B0C" w:rsidTr="00DB40F9">
        <w:trPr>
          <w:trHeight w:hRule="exact" w:val="991"/>
        </w:trPr>
        <w:tc>
          <w:tcPr>
            <w:tcW w:w="675" w:type="dxa"/>
            <w:vAlign w:val="center"/>
          </w:tcPr>
          <w:p w:rsidR="00E04D5E" w:rsidRPr="00DD4B0C" w:rsidRDefault="00E04D5E" w:rsidP="00DB40F9">
            <w:pPr>
              <w:jc w:val="center"/>
              <w:rPr>
                <w:sz w:val="24"/>
                <w:szCs w:val="24"/>
              </w:rPr>
            </w:pPr>
            <w:r w:rsidRPr="00DD4B0C">
              <w:rPr>
                <w:rFonts w:hint="eastAsia"/>
                <w:sz w:val="24"/>
                <w:szCs w:val="24"/>
              </w:rPr>
              <w:t>29</w:t>
            </w:r>
          </w:p>
        </w:tc>
        <w:tc>
          <w:tcPr>
            <w:tcW w:w="993" w:type="dxa"/>
            <w:vMerge/>
            <w:tcBorders>
              <w:right w:val="single" w:sz="4" w:space="0" w:color="auto"/>
            </w:tcBorders>
          </w:tcPr>
          <w:p w:rsidR="00E04D5E" w:rsidRDefault="00E04D5E" w:rsidP="00DB40F9"/>
        </w:tc>
        <w:tc>
          <w:tcPr>
            <w:tcW w:w="1137" w:type="dxa"/>
            <w:vMerge w:val="restart"/>
            <w:tcBorders>
              <w:left w:val="single" w:sz="4" w:space="0" w:color="auto"/>
            </w:tcBorders>
            <w:vAlign w:val="center"/>
          </w:tcPr>
          <w:p w:rsidR="00E04D5E" w:rsidRDefault="00E04D5E" w:rsidP="00DB40F9">
            <w:pPr>
              <w:jc w:val="center"/>
            </w:pPr>
            <w:r>
              <w:rPr>
                <w:rFonts w:hint="eastAsia"/>
              </w:rPr>
              <w:t>备</w:t>
            </w:r>
          </w:p>
          <w:p w:rsidR="00E04D5E" w:rsidRDefault="00E04D5E" w:rsidP="00DB40F9">
            <w:pPr>
              <w:jc w:val="center"/>
            </w:pPr>
            <w:r>
              <w:rPr>
                <w:rFonts w:hint="eastAsia"/>
              </w:rPr>
              <w:t>案</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生产安全事故应急预案备案信息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企业名称、统一社会信用代码、备案编号、法定代表人、行业分类、从业人数、备案日期</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应急工作处</w:t>
            </w:r>
            <w:r w:rsidRPr="00DD4B0C">
              <w:rPr>
                <w:rFonts w:hint="eastAsia"/>
                <w:sz w:val="18"/>
                <w:szCs w:val="18"/>
              </w:rPr>
              <w:t xml:space="preserve"> </w:t>
            </w:r>
          </w:p>
        </w:tc>
      </w:tr>
      <w:tr w:rsidR="00E04D5E" w:rsidRPr="00DD4B0C" w:rsidTr="00DB40F9">
        <w:trPr>
          <w:trHeight w:hRule="exact" w:val="952"/>
        </w:trPr>
        <w:tc>
          <w:tcPr>
            <w:tcW w:w="675" w:type="dxa"/>
            <w:vAlign w:val="center"/>
          </w:tcPr>
          <w:p w:rsidR="00E04D5E" w:rsidRPr="00DD4B0C" w:rsidRDefault="00E04D5E" w:rsidP="00DB40F9">
            <w:pPr>
              <w:jc w:val="center"/>
              <w:rPr>
                <w:sz w:val="24"/>
                <w:szCs w:val="24"/>
              </w:rPr>
            </w:pPr>
            <w:r w:rsidRPr="00DD4B0C">
              <w:rPr>
                <w:rFonts w:hint="eastAsia"/>
                <w:sz w:val="24"/>
                <w:szCs w:val="24"/>
              </w:rPr>
              <w:t>30</w:t>
            </w:r>
          </w:p>
        </w:tc>
        <w:tc>
          <w:tcPr>
            <w:tcW w:w="993" w:type="dxa"/>
            <w:vMerge/>
            <w:tcBorders>
              <w:right w:val="single" w:sz="4" w:space="0" w:color="auto"/>
            </w:tcBorders>
            <w:vAlign w:val="center"/>
          </w:tcPr>
          <w:p w:rsidR="00E04D5E" w:rsidRDefault="00E04D5E" w:rsidP="00DB40F9">
            <w:pPr>
              <w:jc w:val="center"/>
            </w:pPr>
          </w:p>
        </w:tc>
        <w:tc>
          <w:tcPr>
            <w:tcW w:w="1137" w:type="dxa"/>
            <w:vMerge/>
            <w:tcBorders>
              <w:left w:val="single" w:sz="4" w:space="0" w:color="auto"/>
            </w:tcBorders>
            <w:vAlign w:val="center"/>
          </w:tcPr>
          <w:p w:rsidR="00E04D5E" w:rsidRDefault="00E04D5E" w:rsidP="00DB40F9">
            <w:pPr>
              <w:jc w:val="center"/>
            </w:pP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职业病危害项目申报备案信息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企业名称、统一社会信用代码、备案编号、法定代表人、行业分类、接触职业病危害人数、备案日期</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职业卫生综合处</w:t>
            </w:r>
          </w:p>
        </w:tc>
      </w:tr>
      <w:tr w:rsidR="00E04D5E" w:rsidRPr="00DD4B0C" w:rsidTr="00DB40F9">
        <w:trPr>
          <w:trHeight w:hRule="exact" w:val="952"/>
        </w:trPr>
        <w:tc>
          <w:tcPr>
            <w:tcW w:w="675" w:type="dxa"/>
            <w:vAlign w:val="center"/>
          </w:tcPr>
          <w:p w:rsidR="00E04D5E" w:rsidRPr="00DD4B0C" w:rsidRDefault="00E04D5E" w:rsidP="00DB40F9">
            <w:pPr>
              <w:jc w:val="center"/>
              <w:rPr>
                <w:sz w:val="24"/>
                <w:szCs w:val="24"/>
              </w:rPr>
            </w:pPr>
            <w:r w:rsidRPr="00DD4B0C">
              <w:rPr>
                <w:rFonts w:hint="eastAsia"/>
                <w:sz w:val="24"/>
                <w:szCs w:val="24"/>
              </w:rPr>
              <w:t>31</w:t>
            </w:r>
          </w:p>
        </w:tc>
        <w:tc>
          <w:tcPr>
            <w:tcW w:w="993" w:type="dxa"/>
            <w:vMerge/>
            <w:tcBorders>
              <w:right w:val="single" w:sz="4" w:space="0" w:color="auto"/>
            </w:tcBorders>
            <w:vAlign w:val="center"/>
          </w:tcPr>
          <w:p w:rsidR="00E04D5E" w:rsidRDefault="00E04D5E" w:rsidP="00DB40F9">
            <w:pPr>
              <w:jc w:val="center"/>
            </w:pPr>
          </w:p>
        </w:tc>
        <w:tc>
          <w:tcPr>
            <w:tcW w:w="1137" w:type="dxa"/>
            <w:vMerge/>
            <w:tcBorders>
              <w:left w:val="single" w:sz="4" w:space="0" w:color="auto"/>
            </w:tcBorders>
            <w:vAlign w:val="center"/>
          </w:tcPr>
          <w:p w:rsidR="00E04D5E" w:rsidRDefault="00E04D5E" w:rsidP="00DB40F9">
            <w:pPr>
              <w:jc w:val="center"/>
            </w:pPr>
          </w:p>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第二类三类非药品易制毒化学品生产备案信息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952"/>
        </w:trPr>
        <w:tc>
          <w:tcPr>
            <w:tcW w:w="675" w:type="dxa"/>
            <w:vAlign w:val="center"/>
          </w:tcPr>
          <w:p w:rsidR="00E04D5E" w:rsidRPr="00DD4B0C" w:rsidRDefault="00E04D5E" w:rsidP="00DB40F9">
            <w:pPr>
              <w:jc w:val="center"/>
              <w:rPr>
                <w:sz w:val="24"/>
                <w:szCs w:val="24"/>
              </w:rPr>
            </w:pPr>
            <w:r w:rsidRPr="00DD4B0C">
              <w:rPr>
                <w:rFonts w:hint="eastAsia"/>
                <w:sz w:val="24"/>
                <w:szCs w:val="24"/>
              </w:rPr>
              <w:t>32</w:t>
            </w:r>
          </w:p>
        </w:tc>
        <w:tc>
          <w:tcPr>
            <w:tcW w:w="993" w:type="dxa"/>
            <w:vMerge/>
            <w:tcBorders>
              <w:right w:val="single" w:sz="4" w:space="0" w:color="auto"/>
            </w:tcBorders>
            <w:vAlign w:val="center"/>
          </w:tcPr>
          <w:p w:rsidR="00E04D5E" w:rsidRDefault="00E04D5E" w:rsidP="00DB40F9">
            <w:pPr>
              <w:jc w:val="center"/>
            </w:pPr>
          </w:p>
        </w:tc>
        <w:tc>
          <w:tcPr>
            <w:tcW w:w="1137" w:type="dxa"/>
            <w:vMerge/>
            <w:tcBorders>
              <w:left w:val="single" w:sz="4" w:space="0" w:color="auto"/>
            </w:tcBorders>
            <w:vAlign w:val="center"/>
          </w:tcPr>
          <w:p w:rsidR="00E04D5E" w:rsidRDefault="00E04D5E" w:rsidP="00DB40F9">
            <w:pPr>
              <w:jc w:val="center"/>
            </w:pPr>
          </w:p>
        </w:tc>
        <w:tc>
          <w:tcPr>
            <w:tcW w:w="3118" w:type="dxa"/>
            <w:vAlign w:val="center"/>
          </w:tcPr>
          <w:p w:rsidR="00E04D5E" w:rsidRPr="00DD4B0C" w:rsidRDefault="00E04D5E" w:rsidP="00DB40F9">
            <w:pPr>
              <w:rPr>
                <w:rFonts w:ascii="宋体" w:hAnsi="宋体"/>
                <w:sz w:val="18"/>
                <w:szCs w:val="18"/>
              </w:rPr>
            </w:pPr>
            <w:r w:rsidRPr="00DD4B0C">
              <w:rPr>
                <w:rFonts w:ascii="宋体" w:hAnsi="宋体" w:hint="eastAsia"/>
                <w:sz w:val="18"/>
                <w:szCs w:val="18"/>
              </w:rPr>
              <w:t>第二类三类非药品易制毒化学品经营备案信息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行政许可事项名称、行政许可决定书文号、设定依据、行政相对人名称和统一社会信用代码、审批部门、有效期限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各区安全监管局</w:t>
            </w:r>
          </w:p>
        </w:tc>
      </w:tr>
      <w:tr w:rsidR="00E04D5E" w:rsidRPr="00DD4B0C" w:rsidTr="00DB40F9">
        <w:trPr>
          <w:trHeight w:hRule="exact" w:val="1177"/>
        </w:trPr>
        <w:tc>
          <w:tcPr>
            <w:tcW w:w="675" w:type="dxa"/>
            <w:vAlign w:val="center"/>
          </w:tcPr>
          <w:p w:rsidR="00E04D5E" w:rsidRPr="00DD4B0C" w:rsidRDefault="00E04D5E" w:rsidP="00DB40F9">
            <w:pPr>
              <w:jc w:val="center"/>
              <w:rPr>
                <w:sz w:val="24"/>
                <w:szCs w:val="24"/>
              </w:rPr>
            </w:pPr>
            <w:r w:rsidRPr="00DD4B0C">
              <w:rPr>
                <w:rFonts w:hint="eastAsia"/>
                <w:sz w:val="24"/>
                <w:szCs w:val="24"/>
              </w:rPr>
              <w:t>33</w:t>
            </w:r>
          </w:p>
        </w:tc>
        <w:tc>
          <w:tcPr>
            <w:tcW w:w="2130" w:type="dxa"/>
            <w:gridSpan w:val="2"/>
            <w:vAlign w:val="center"/>
          </w:tcPr>
          <w:p w:rsidR="00E04D5E" w:rsidRDefault="00E04D5E" w:rsidP="00DB40F9">
            <w:pPr>
              <w:jc w:val="center"/>
            </w:pPr>
            <w:r>
              <w:rPr>
                <w:rFonts w:hint="eastAsia"/>
              </w:rPr>
              <w:t>企业良好信息</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企业受到市政府、市政府有关部门和区政府表彰的信息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企业名称、表彰奖励名称、颁发部门、颁发日期、有效期限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市、区安全监管局各相关处（科）室、队</w:t>
            </w:r>
          </w:p>
        </w:tc>
      </w:tr>
    </w:tbl>
    <w:p w:rsidR="00E04D5E" w:rsidRPr="00880A06" w:rsidRDefault="00E04D5E" w:rsidP="00E04D5E">
      <w:pPr>
        <w:rPr>
          <w:vanish/>
        </w:rPr>
      </w:pPr>
    </w:p>
    <w:tbl>
      <w:tblPr>
        <w:tblpPr w:leftFromText="180" w:rightFromText="180" w:vertAnchor="page" w:horzAnchor="margin" w:tblpXSpec="center"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93"/>
        <w:gridCol w:w="1137"/>
        <w:gridCol w:w="3118"/>
        <w:gridCol w:w="1276"/>
        <w:gridCol w:w="1559"/>
        <w:gridCol w:w="3544"/>
        <w:gridCol w:w="1559"/>
      </w:tblGrid>
      <w:tr w:rsidR="00E04D5E" w:rsidRPr="00DD4B0C" w:rsidTr="00DB40F9">
        <w:trPr>
          <w:trHeight w:hRule="exact" w:val="1289"/>
        </w:trPr>
        <w:tc>
          <w:tcPr>
            <w:tcW w:w="675" w:type="dxa"/>
            <w:vAlign w:val="center"/>
          </w:tcPr>
          <w:p w:rsidR="00E04D5E" w:rsidRPr="00DD4B0C" w:rsidRDefault="00E04D5E" w:rsidP="00DB40F9">
            <w:pPr>
              <w:jc w:val="center"/>
              <w:rPr>
                <w:sz w:val="24"/>
                <w:szCs w:val="24"/>
              </w:rPr>
            </w:pPr>
            <w:r w:rsidRPr="00DD4B0C">
              <w:rPr>
                <w:rFonts w:hint="eastAsia"/>
                <w:sz w:val="24"/>
                <w:szCs w:val="24"/>
              </w:rPr>
              <w:t>34</w:t>
            </w:r>
          </w:p>
        </w:tc>
        <w:tc>
          <w:tcPr>
            <w:tcW w:w="993" w:type="dxa"/>
            <w:vMerge w:val="restart"/>
            <w:vAlign w:val="center"/>
          </w:tcPr>
          <w:p w:rsidR="00E04D5E" w:rsidRDefault="00E04D5E" w:rsidP="00DB40F9">
            <w:pPr>
              <w:jc w:val="center"/>
            </w:pPr>
            <w:r>
              <w:rPr>
                <w:rFonts w:hint="eastAsia"/>
              </w:rPr>
              <w:t>企</w:t>
            </w:r>
          </w:p>
          <w:p w:rsidR="00E04D5E" w:rsidRDefault="00E04D5E" w:rsidP="00DB40F9">
            <w:pPr>
              <w:jc w:val="center"/>
            </w:pPr>
            <w:r>
              <w:rPr>
                <w:rFonts w:hint="eastAsia"/>
              </w:rPr>
              <w:t>业</w:t>
            </w:r>
          </w:p>
          <w:p w:rsidR="00E04D5E" w:rsidRDefault="00E04D5E" w:rsidP="00DB40F9">
            <w:pPr>
              <w:jc w:val="center"/>
            </w:pPr>
            <w:r>
              <w:rPr>
                <w:rFonts w:hint="eastAsia"/>
              </w:rPr>
              <w:t>不</w:t>
            </w:r>
          </w:p>
          <w:p w:rsidR="00E04D5E" w:rsidRDefault="00E04D5E" w:rsidP="00DB40F9">
            <w:pPr>
              <w:jc w:val="center"/>
            </w:pPr>
            <w:r>
              <w:rPr>
                <w:rFonts w:hint="eastAsia"/>
              </w:rPr>
              <w:t>良</w:t>
            </w:r>
          </w:p>
          <w:p w:rsidR="00E04D5E" w:rsidRDefault="00E04D5E" w:rsidP="00DB40F9">
            <w:pPr>
              <w:jc w:val="center"/>
            </w:pPr>
            <w:r>
              <w:rPr>
                <w:rFonts w:hint="eastAsia"/>
              </w:rPr>
              <w:t>信</w:t>
            </w:r>
          </w:p>
          <w:p w:rsidR="00E04D5E" w:rsidRDefault="00E04D5E" w:rsidP="00DB40F9">
            <w:pPr>
              <w:jc w:val="center"/>
            </w:pPr>
            <w:r>
              <w:rPr>
                <w:rFonts w:hint="eastAsia"/>
              </w:rPr>
              <w:t>息</w:t>
            </w:r>
          </w:p>
          <w:p w:rsidR="00E04D5E" w:rsidRDefault="00E04D5E" w:rsidP="00DB40F9">
            <w:pPr>
              <w:jc w:val="center"/>
            </w:pPr>
          </w:p>
        </w:tc>
        <w:tc>
          <w:tcPr>
            <w:tcW w:w="1137" w:type="dxa"/>
            <w:vAlign w:val="center"/>
          </w:tcPr>
          <w:p w:rsidR="00E04D5E" w:rsidRDefault="00E04D5E" w:rsidP="00DB40F9">
            <w:pPr>
              <w:jc w:val="center"/>
            </w:pPr>
            <w:r>
              <w:rPr>
                <w:rFonts w:hint="eastAsia"/>
              </w:rPr>
              <w:t>提</w:t>
            </w:r>
          </w:p>
          <w:p w:rsidR="00E04D5E" w:rsidRDefault="00E04D5E" w:rsidP="00DB40F9">
            <w:pPr>
              <w:jc w:val="center"/>
            </w:pPr>
            <w:r>
              <w:rPr>
                <w:rFonts w:hint="eastAsia"/>
              </w:rPr>
              <w:t>示</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轻微违法无需做出行政处罚，但需要</w:t>
            </w:r>
            <w:r>
              <w:rPr>
                <w:rFonts w:ascii="宋体" w:hAnsi="宋体" w:hint="eastAsia"/>
                <w:sz w:val="18"/>
                <w:szCs w:val="18"/>
              </w:rPr>
              <w:t>进行</w:t>
            </w:r>
            <w:r w:rsidRPr="00DD4B0C">
              <w:rPr>
                <w:rFonts w:ascii="宋体" w:hAnsi="宋体" w:hint="eastAsia"/>
                <w:sz w:val="18"/>
                <w:szCs w:val="18"/>
              </w:rPr>
              <w:t>责令改正或给予行政提示、行政建议、行政告诫等行政行为的；经立案确认违法但依法免于行政处罚或者单独给予警告</w:t>
            </w:r>
            <w:r>
              <w:rPr>
                <w:rFonts w:ascii="宋体" w:hAnsi="宋体" w:hint="eastAsia"/>
                <w:sz w:val="18"/>
                <w:szCs w:val="18"/>
              </w:rPr>
              <w:t>处罚</w:t>
            </w:r>
            <w:r w:rsidRPr="00DD4B0C">
              <w:rPr>
                <w:rFonts w:ascii="宋体" w:hAnsi="宋体" w:hint="eastAsia"/>
                <w:sz w:val="18"/>
                <w:szCs w:val="18"/>
              </w:rPr>
              <w:t>的</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行政相对人名称、行政相对人代码、处罚决定书文号、案由、处罚结果、作出处罚的部门、处罚决定书送达日期</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市、区安全监管局各相关处（科）室、队</w:t>
            </w:r>
          </w:p>
        </w:tc>
      </w:tr>
      <w:tr w:rsidR="00E04D5E" w:rsidRPr="00DD4B0C" w:rsidTr="00DB40F9">
        <w:trPr>
          <w:trHeight w:hRule="exact" w:val="1012"/>
        </w:trPr>
        <w:tc>
          <w:tcPr>
            <w:tcW w:w="675" w:type="dxa"/>
            <w:vAlign w:val="center"/>
          </w:tcPr>
          <w:p w:rsidR="00E04D5E" w:rsidRPr="00DD4B0C" w:rsidRDefault="00E04D5E" w:rsidP="00DB40F9">
            <w:pPr>
              <w:jc w:val="center"/>
              <w:rPr>
                <w:sz w:val="24"/>
                <w:szCs w:val="24"/>
              </w:rPr>
            </w:pPr>
            <w:r w:rsidRPr="00DD4B0C">
              <w:rPr>
                <w:rFonts w:hint="eastAsia"/>
                <w:sz w:val="24"/>
                <w:szCs w:val="24"/>
              </w:rPr>
              <w:lastRenderedPageBreak/>
              <w:t>35</w:t>
            </w:r>
          </w:p>
        </w:tc>
        <w:tc>
          <w:tcPr>
            <w:tcW w:w="993" w:type="dxa"/>
            <w:vMerge/>
          </w:tcPr>
          <w:p w:rsidR="00E04D5E" w:rsidRDefault="00E04D5E" w:rsidP="00DB40F9">
            <w:pPr>
              <w:jc w:val="center"/>
            </w:pPr>
          </w:p>
        </w:tc>
        <w:tc>
          <w:tcPr>
            <w:tcW w:w="1137" w:type="dxa"/>
            <w:vMerge w:val="restart"/>
            <w:vAlign w:val="center"/>
          </w:tcPr>
          <w:p w:rsidR="00E04D5E" w:rsidRDefault="00E04D5E" w:rsidP="00DB40F9">
            <w:pPr>
              <w:jc w:val="center"/>
            </w:pPr>
          </w:p>
          <w:p w:rsidR="00E04D5E" w:rsidRDefault="00E04D5E" w:rsidP="00DB40F9">
            <w:pPr>
              <w:jc w:val="center"/>
            </w:pPr>
            <w:r>
              <w:rPr>
                <w:rFonts w:hint="eastAsia"/>
              </w:rPr>
              <w:t>警</w:t>
            </w:r>
          </w:p>
          <w:p w:rsidR="00E04D5E" w:rsidRDefault="00E04D5E" w:rsidP="00DB40F9">
            <w:pPr>
              <w:jc w:val="center"/>
            </w:pPr>
            <w:r>
              <w:rPr>
                <w:rFonts w:hint="eastAsia"/>
              </w:rPr>
              <w:t>示</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安全生产行政处罚信息（单独给予警告处罚</w:t>
            </w:r>
            <w:r>
              <w:rPr>
                <w:rFonts w:ascii="宋体" w:hAnsi="宋体" w:hint="eastAsia"/>
                <w:sz w:val="18"/>
                <w:szCs w:val="18"/>
              </w:rPr>
              <w:t>的</w:t>
            </w:r>
            <w:r w:rsidRPr="00DD4B0C">
              <w:rPr>
                <w:rFonts w:ascii="宋体" w:hAnsi="宋体" w:hint="eastAsia"/>
                <w:sz w:val="18"/>
                <w:szCs w:val="18"/>
              </w:rPr>
              <w:t>信息</w:t>
            </w:r>
            <w:r>
              <w:rPr>
                <w:rFonts w:ascii="宋体" w:hAnsi="宋体" w:hint="eastAsia"/>
                <w:sz w:val="18"/>
                <w:szCs w:val="18"/>
              </w:rPr>
              <w:t>除外</w:t>
            </w:r>
            <w:r w:rsidRPr="00DD4B0C">
              <w:rPr>
                <w:rFonts w:ascii="宋体" w:hAnsi="宋体" w:hint="eastAsia"/>
                <w:sz w:val="18"/>
                <w:szCs w:val="18"/>
              </w:rPr>
              <w:t>）</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行政相对人名称、行政相对人代码、处罚决定书文号、案由、处罚结果、作出处罚的部门、处罚决定书送达日期</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市、区安全监管局各相关处（科）室、队</w:t>
            </w:r>
          </w:p>
        </w:tc>
      </w:tr>
      <w:tr w:rsidR="00E04D5E" w:rsidRPr="00DD4B0C" w:rsidTr="00DB40F9">
        <w:trPr>
          <w:trHeight w:hRule="exact" w:val="969"/>
        </w:trPr>
        <w:tc>
          <w:tcPr>
            <w:tcW w:w="675" w:type="dxa"/>
            <w:vAlign w:val="center"/>
          </w:tcPr>
          <w:p w:rsidR="00E04D5E" w:rsidRPr="00DD4B0C" w:rsidRDefault="00E04D5E" w:rsidP="00DB40F9">
            <w:pPr>
              <w:jc w:val="center"/>
              <w:rPr>
                <w:sz w:val="24"/>
                <w:szCs w:val="24"/>
              </w:rPr>
            </w:pPr>
            <w:r w:rsidRPr="00DD4B0C">
              <w:rPr>
                <w:rFonts w:hint="eastAsia"/>
                <w:sz w:val="24"/>
                <w:szCs w:val="24"/>
              </w:rPr>
              <w:t>36</w:t>
            </w:r>
          </w:p>
        </w:tc>
        <w:tc>
          <w:tcPr>
            <w:tcW w:w="993" w:type="dxa"/>
            <w:vMerge/>
            <w:vAlign w:val="center"/>
          </w:tcPr>
          <w:p w:rsidR="00E04D5E" w:rsidRDefault="00E04D5E" w:rsidP="00DB40F9">
            <w:pPr>
              <w:jc w:val="center"/>
            </w:pPr>
          </w:p>
        </w:tc>
        <w:tc>
          <w:tcPr>
            <w:tcW w:w="1137" w:type="dxa"/>
            <w:vMerge/>
            <w:vAlign w:val="center"/>
          </w:tcPr>
          <w:p w:rsidR="00E04D5E" w:rsidRDefault="00E04D5E" w:rsidP="00DB40F9">
            <w:pPr>
              <w:jc w:val="center"/>
            </w:pP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煤矿安全生产行政处罚信息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行政相对人名称、行政相对人代码、处罚决定书文号、案由、处罚结果、作出处罚的部门、处罚决定书送达日期</w:t>
            </w:r>
          </w:p>
        </w:tc>
        <w:tc>
          <w:tcPr>
            <w:tcW w:w="1559" w:type="dxa"/>
            <w:vAlign w:val="center"/>
          </w:tcPr>
          <w:p w:rsidR="00E04D5E" w:rsidRPr="00DD4B0C" w:rsidRDefault="00E04D5E" w:rsidP="00DB40F9">
            <w:pPr>
              <w:jc w:val="center"/>
              <w:rPr>
                <w:sz w:val="18"/>
                <w:szCs w:val="18"/>
              </w:rPr>
            </w:pPr>
            <w:r w:rsidRPr="00DD4B0C">
              <w:rPr>
                <w:rFonts w:hint="eastAsia"/>
                <w:sz w:val="18"/>
                <w:szCs w:val="18"/>
              </w:rPr>
              <w:t>北京煤监局</w:t>
            </w:r>
          </w:p>
          <w:p w:rsidR="00E04D5E" w:rsidRPr="00DD4B0C" w:rsidRDefault="00E04D5E" w:rsidP="00DB40F9">
            <w:pPr>
              <w:jc w:val="center"/>
              <w:rPr>
                <w:sz w:val="18"/>
                <w:szCs w:val="18"/>
              </w:rPr>
            </w:pPr>
            <w:r w:rsidRPr="00DD4B0C">
              <w:rPr>
                <w:rFonts w:hint="eastAsia"/>
                <w:sz w:val="18"/>
                <w:szCs w:val="18"/>
              </w:rPr>
              <w:t>煤监一室</w:t>
            </w:r>
          </w:p>
        </w:tc>
      </w:tr>
      <w:tr w:rsidR="00E04D5E" w:rsidRPr="00DD4B0C" w:rsidTr="00DB40F9">
        <w:trPr>
          <w:trHeight w:hRule="exact" w:val="995"/>
        </w:trPr>
        <w:tc>
          <w:tcPr>
            <w:tcW w:w="675" w:type="dxa"/>
            <w:vAlign w:val="center"/>
          </w:tcPr>
          <w:p w:rsidR="00E04D5E" w:rsidRPr="00DD4B0C" w:rsidRDefault="00E04D5E" w:rsidP="00DB40F9">
            <w:pPr>
              <w:jc w:val="center"/>
              <w:rPr>
                <w:sz w:val="24"/>
                <w:szCs w:val="24"/>
              </w:rPr>
            </w:pPr>
            <w:r w:rsidRPr="00DD4B0C">
              <w:rPr>
                <w:rFonts w:hint="eastAsia"/>
                <w:sz w:val="24"/>
                <w:szCs w:val="24"/>
              </w:rPr>
              <w:t>37</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安全生产责任事故信息</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信息产生之日起</w:t>
            </w:r>
            <w:r w:rsidRPr="00DD4B0C">
              <w:rPr>
                <w:rFonts w:hint="eastAsia"/>
                <w:sz w:val="18"/>
                <w:szCs w:val="18"/>
              </w:rPr>
              <w:t>20</w:t>
            </w:r>
            <w:r w:rsidRPr="00DD4B0C">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事故发生企业名称、事故发生时间、统一社会信用代码、死亡人数、直接经济损失、处罚结果（或未造成人员伤亡，但造成较大社会影响的事故信息）</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事故调查处、区安监局相关科室</w:t>
            </w:r>
          </w:p>
        </w:tc>
      </w:tr>
      <w:tr w:rsidR="00E04D5E" w:rsidRPr="00DD4B0C" w:rsidTr="00DB40F9">
        <w:trPr>
          <w:trHeight w:hRule="exact" w:val="995"/>
        </w:trPr>
        <w:tc>
          <w:tcPr>
            <w:tcW w:w="675" w:type="dxa"/>
            <w:vAlign w:val="center"/>
          </w:tcPr>
          <w:p w:rsidR="00E04D5E" w:rsidRPr="00DD4B0C" w:rsidRDefault="00E04D5E" w:rsidP="00DB40F9">
            <w:pPr>
              <w:jc w:val="center"/>
              <w:rPr>
                <w:sz w:val="24"/>
                <w:szCs w:val="24"/>
              </w:rPr>
            </w:pPr>
            <w:r w:rsidRPr="00DD4B0C">
              <w:rPr>
                <w:rFonts w:hint="eastAsia"/>
                <w:sz w:val="24"/>
                <w:szCs w:val="24"/>
              </w:rPr>
              <w:t>38</w:t>
            </w:r>
          </w:p>
        </w:tc>
        <w:tc>
          <w:tcPr>
            <w:tcW w:w="993" w:type="dxa"/>
            <w:vMerge/>
          </w:tcPr>
          <w:p w:rsidR="00E04D5E" w:rsidRDefault="00E04D5E" w:rsidP="00DB40F9"/>
        </w:tc>
        <w:tc>
          <w:tcPr>
            <w:tcW w:w="1137" w:type="dxa"/>
            <w:vMerge w:val="restart"/>
            <w:vAlign w:val="center"/>
          </w:tcPr>
          <w:p w:rsidR="00E04D5E" w:rsidRDefault="00E04D5E" w:rsidP="00DB40F9">
            <w:pPr>
              <w:jc w:val="center"/>
            </w:pPr>
            <w:r>
              <w:rPr>
                <w:rFonts w:hint="eastAsia"/>
              </w:rPr>
              <w:t>其</w:t>
            </w:r>
          </w:p>
          <w:p w:rsidR="00E04D5E" w:rsidRDefault="00E04D5E" w:rsidP="00DB40F9">
            <w:pPr>
              <w:jc w:val="center"/>
            </w:pPr>
            <w:r>
              <w:rPr>
                <w:rFonts w:hint="eastAsia"/>
              </w:rPr>
              <w:t>他</w:t>
            </w:r>
          </w:p>
          <w:p w:rsidR="00E04D5E" w:rsidRDefault="00E04D5E" w:rsidP="00DB40F9">
            <w:pPr>
              <w:jc w:val="center"/>
            </w:pPr>
            <w:r>
              <w:rPr>
                <w:rFonts w:hint="eastAsia"/>
              </w:rPr>
              <w:t>不</w:t>
            </w:r>
          </w:p>
          <w:p w:rsidR="00E04D5E" w:rsidRDefault="00E04D5E" w:rsidP="00DB40F9">
            <w:pPr>
              <w:jc w:val="center"/>
            </w:pPr>
            <w:r>
              <w:rPr>
                <w:rFonts w:hint="eastAsia"/>
              </w:rPr>
              <w:t>良</w:t>
            </w:r>
          </w:p>
          <w:p w:rsidR="00E04D5E" w:rsidRDefault="00E04D5E" w:rsidP="00DB40F9">
            <w:pPr>
              <w:jc w:val="center"/>
            </w:pPr>
            <w:r>
              <w:rPr>
                <w:rFonts w:hint="eastAsia"/>
              </w:rPr>
              <w:t>信</w:t>
            </w:r>
          </w:p>
          <w:p w:rsidR="00E04D5E" w:rsidRDefault="00E04D5E" w:rsidP="00DB40F9">
            <w:pPr>
              <w:jc w:val="center"/>
            </w:pPr>
            <w:r>
              <w:rPr>
                <w:rFonts w:hint="eastAsia"/>
              </w:rPr>
              <w:t>息</w:t>
            </w:r>
          </w:p>
        </w:tc>
        <w:tc>
          <w:tcPr>
            <w:tcW w:w="3118" w:type="dxa"/>
            <w:vAlign w:val="center"/>
          </w:tcPr>
          <w:p w:rsidR="00E04D5E" w:rsidRPr="00DD4B0C" w:rsidRDefault="00E04D5E" w:rsidP="00DB40F9">
            <w:pPr>
              <w:adjustRightInd w:val="0"/>
              <w:snapToGrid w:val="0"/>
              <w:jc w:val="center"/>
              <w:rPr>
                <w:rFonts w:ascii="宋体" w:hAnsi="宋体"/>
                <w:sz w:val="18"/>
                <w:szCs w:val="18"/>
              </w:rPr>
            </w:pPr>
            <w:r w:rsidRPr="00DD4B0C">
              <w:rPr>
                <w:rFonts w:ascii="宋体" w:hAnsi="宋体" w:hint="eastAsia"/>
                <w:sz w:val="18"/>
                <w:szCs w:val="18"/>
              </w:rPr>
              <w:t>安全生产标准化建设未达标项未整改</w:t>
            </w:r>
          </w:p>
        </w:tc>
        <w:tc>
          <w:tcPr>
            <w:tcW w:w="1276" w:type="dxa"/>
            <w:vAlign w:val="center"/>
          </w:tcPr>
          <w:p w:rsidR="00E04D5E" w:rsidRPr="00DD4B0C" w:rsidRDefault="00E04D5E" w:rsidP="00DB40F9">
            <w:pPr>
              <w:jc w:val="center"/>
              <w:rPr>
                <w:sz w:val="18"/>
                <w:szCs w:val="18"/>
              </w:rPr>
            </w:pPr>
            <w:r w:rsidRPr="00DD4B0C">
              <w:rPr>
                <w:rFonts w:hint="eastAsia"/>
                <w:sz w:val="18"/>
                <w:szCs w:val="18"/>
              </w:rPr>
              <w:t>系统对接或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信用评定周期内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企业名称、统一社会信用代码、标准化等级、标准化得分、有效期限</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监督管理一处、区安全监管局相关科室</w:t>
            </w:r>
          </w:p>
        </w:tc>
      </w:tr>
      <w:tr w:rsidR="00E04D5E" w:rsidRPr="00DD4B0C" w:rsidTr="00DB40F9">
        <w:trPr>
          <w:trHeight w:hRule="exact" w:val="995"/>
        </w:trPr>
        <w:tc>
          <w:tcPr>
            <w:tcW w:w="675" w:type="dxa"/>
            <w:vAlign w:val="center"/>
          </w:tcPr>
          <w:p w:rsidR="00E04D5E" w:rsidRPr="00DD4B0C" w:rsidRDefault="00E04D5E" w:rsidP="00DB40F9">
            <w:pPr>
              <w:jc w:val="center"/>
              <w:rPr>
                <w:sz w:val="24"/>
                <w:szCs w:val="24"/>
              </w:rPr>
            </w:pPr>
            <w:r w:rsidRPr="00DD4B0C">
              <w:rPr>
                <w:rFonts w:hint="eastAsia"/>
                <w:sz w:val="24"/>
                <w:szCs w:val="24"/>
              </w:rPr>
              <w:t>39</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jc w:val="center"/>
              <w:rPr>
                <w:rFonts w:ascii="仿宋_GB2312" w:eastAsia="仿宋_GB2312"/>
                <w:sz w:val="18"/>
                <w:szCs w:val="18"/>
              </w:rPr>
            </w:pPr>
            <w:r w:rsidRPr="00DD4B0C">
              <w:rPr>
                <w:rFonts w:ascii="宋体" w:hAnsi="宋体" w:hint="eastAsia"/>
                <w:sz w:val="18"/>
                <w:szCs w:val="18"/>
              </w:rPr>
              <w:t>隐患排查治理体系建设未按要求落实</w:t>
            </w:r>
          </w:p>
        </w:tc>
        <w:tc>
          <w:tcPr>
            <w:tcW w:w="1276" w:type="dxa"/>
            <w:vAlign w:val="center"/>
          </w:tcPr>
          <w:p w:rsidR="00E04D5E" w:rsidRPr="00DD4B0C" w:rsidRDefault="00E04D5E" w:rsidP="00DB40F9">
            <w:pPr>
              <w:jc w:val="center"/>
              <w:rPr>
                <w:sz w:val="18"/>
                <w:szCs w:val="18"/>
              </w:rPr>
            </w:pPr>
            <w:r w:rsidRPr="00DD4B0C">
              <w:rPr>
                <w:rFonts w:hint="eastAsia"/>
                <w:sz w:val="18"/>
                <w:szCs w:val="18"/>
              </w:rPr>
              <w:t>系统对接或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信用评定周期内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企业名称、统一社会信用代码、隐患排查治理体系建设评定得分、评定时间</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市安全监管局</w:t>
            </w:r>
          </w:p>
          <w:p w:rsidR="00E04D5E" w:rsidRPr="00DD4B0C" w:rsidRDefault="00E04D5E" w:rsidP="00DB40F9">
            <w:pPr>
              <w:jc w:val="center"/>
              <w:rPr>
                <w:sz w:val="18"/>
                <w:szCs w:val="18"/>
              </w:rPr>
            </w:pPr>
            <w:r w:rsidRPr="00DD4B0C">
              <w:rPr>
                <w:rFonts w:hint="eastAsia"/>
                <w:sz w:val="18"/>
                <w:szCs w:val="18"/>
              </w:rPr>
              <w:t>安全生产协调处</w:t>
            </w:r>
          </w:p>
        </w:tc>
      </w:tr>
      <w:tr w:rsidR="00E04D5E" w:rsidRPr="00DD4B0C" w:rsidTr="00DB40F9">
        <w:trPr>
          <w:trHeight w:hRule="exact" w:val="981"/>
        </w:trPr>
        <w:tc>
          <w:tcPr>
            <w:tcW w:w="675" w:type="dxa"/>
            <w:vAlign w:val="center"/>
          </w:tcPr>
          <w:p w:rsidR="00E04D5E" w:rsidRPr="00DD4B0C" w:rsidRDefault="00E04D5E" w:rsidP="00DB40F9">
            <w:pPr>
              <w:jc w:val="center"/>
              <w:rPr>
                <w:sz w:val="24"/>
                <w:szCs w:val="24"/>
              </w:rPr>
            </w:pPr>
            <w:r w:rsidRPr="00DD4B0C">
              <w:rPr>
                <w:rFonts w:hint="eastAsia"/>
                <w:sz w:val="24"/>
                <w:szCs w:val="24"/>
              </w:rPr>
              <w:t>40</w:t>
            </w:r>
          </w:p>
        </w:tc>
        <w:tc>
          <w:tcPr>
            <w:tcW w:w="993" w:type="dxa"/>
            <w:vMerge/>
          </w:tcPr>
          <w:p w:rsidR="00E04D5E" w:rsidRDefault="00E04D5E" w:rsidP="00DB40F9"/>
        </w:tc>
        <w:tc>
          <w:tcPr>
            <w:tcW w:w="1137" w:type="dxa"/>
            <w:vMerge/>
          </w:tcPr>
          <w:p w:rsidR="00E04D5E" w:rsidRDefault="00E04D5E" w:rsidP="00DB40F9"/>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安全生产责任保险投保情况</w:t>
            </w:r>
          </w:p>
        </w:tc>
        <w:tc>
          <w:tcPr>
            <w:tcW w:w="1276" w:type="dxa"/>
            <w:vAlign w:val="center"/>
          </w:tcPr>
          <w:p w:rsidR="00E04D5E" w:rsidRPr="00DD4B0C" w:rsidRDefault="00E04D5E" w:rsidP="00DB40F9">
            <w:pPr>
              <w:jc w:val="center"/>
              <w:rPr>
                <w:sz w:val="18"/>
                <w:szCs w:val="18"/>
              </w:rPr>
            </w:pPr>
            <w:r w:rsidRPr="00DD4B0C">
              <w:rPr>
                <w:rFonts w:ascii="宋体" w:hAnsi="宋体" w:hint="eastAsia"/>
                <w:sz w:val="18"/>
                <w:szCs w:val="18"/>
              </w:rPr>
              <w:t>系统对接</w:t>
            </w:r>
            <w:r w:rsidRPr="00DD4B0C">
              <w:rPr>
                <w:rFonts w:hint="eastAsia"/>
                <w:sz w:val="18"/>
                <w:szCs w:val="18"/>
              </w:rPr>
              <w:t>或</w:t>
            </w:r>
          </w:p>
          <w:p w:rsidR="00E04D5E" w:rsidRPr="00DD4B0C" w:rsidRDefault="00E04D5E" w:rsidP="00DB40F9">
            <w:pPr>
              <w:jc w:val="center"/>
              <w:rPr>
                <w:sz w:val="18"/>
                <w:szCs w:val="18"/>
              </w:rPr>
            </w:pPr>
            <w:r w:rsidRPr="00DD4B0C">
              <w:rPr>
                <w:rFonts w:hint="eastAsia"/>
                <w:sz w:val="18"/>
                <w:szCs w:val="18"/>
              </w:rPr>
              <w:t>批量导入</w:t>
            </w:r>
          </w:p>
        </w:tc>
        <w:tc>
          <w:tcPr>
            <w:tcW w:w="1559" w:type="dxa"/>
            <w:vAlign w:val="center"/>
          </w:tcPr>
          <w:p w:rsidR="00E04D5E" w:rsidRPr="00DD4B0C" w:rsidRDefault="00E04D5E" w:rsidP="00DB40F9">
            <w:pPr>
              <w:jc w:val="center"/>
              <w:rPr>
                <w:sz w:val="18"/>
                <w:szCs w:val="18"/>
              </w:rPr>
            </w:pPr>
            <w:r w:rsidRPr="00DD4B0C">
              <w:rPr>
                <w:rFonts w:hint="eastAsia"/>
                <w:sz w:val="18"/>
                <w:szCs w:val="18"/>
              </w:rPr>
              <w:t>信用评定周期内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企业名称、统一社会信用代码、投保安全生产责任险合同号、投保有效期</w:t>
            </w:r>
          </w:p>
        </w:tc>
        <w:tc>
          <w:tcPr>
            <w:tcW w:w="1559" w:type="dxa"/>
            <w:vAlign w:val="center"/>
          </w:tcPr>
          <w:p w:rsidR="00E04D5E" w:rsidRPr="00DD4B0C" w:rsidRDefault="00E04D5E" w:rsidP="00DB40F9">
            <w:pPr>
              <w:jc w:val="center"/>
              <w:rPr>
                <w:rFonts w:ascii="宋体" w:hAnsi="宋体"/>
                <w:sz w:val="18"/>
                <w:szCs w:val="18"/>
              </w:rPr>
            </w:pPr>
            <w:r w:rsidRPr="00DD4B0C">
              <w:rPr>
                <w:rFonts w:ascii="宋体" w:hAnsi="宋体" w:hint="eastAsia"/>
                <w:sz w:val="18"/>
                <w:szCs w:val="18"/>
              </w:rPr>
              <w:t>市安全监管局</w:t>
            </w:r>
          </w:p>
          <w:p w:rsidR="00E04D5E" w:rsidRPr="00DD4B0C" w:rsidRDefault="00E04D5E" w:rsidP="00DB40F9">
            <w:pPr>
              <w:jc w:val="center"/>
              <w:rPr>
                <w:rFonts w:ascii="宋体" w:hAnsi="宋体"/>
                <w:sz w:val="18"/>
                <w:szCs w:val="18"/>
              </w:rPr>
            </w:pPr>
            <w:r w:rsidRPr="00DD4B0C">
              <w:rPr>
                <w:rFonts w:ascii="宋体" w:hAnsi="宋体" w:hint="eastAsia"/>
                <w:sz w:val="18"/>
                <w:szCs w:val="18"/>
              </w:rPr>
              <w:t>研究室、区安全监管局相关科室</w:t>
            </w:r>
          </w:p>
        </w:tc>
      </w:tr>
      <w:tr w:rsidR="00E04D5E" w:rsidRPr="00DD4B0C" w:rsidTr="00DB40F9">
        <w:trPr>
          <w:trHeight w:hRule="exact" w:val="864"/>
        </w:trPr>
        <w:tc>
          <w:tcPr>
            <w:tcW w:w="675" w:type="dxa"/>
            <w:vAlign w:val="center"/>
          </w:tcPr>
          <w:p w:rsidR="00E04D5E" w:rsidRPr="00DD4B0C" w:rsidRDefault="00E04D5E" w:rsidP="00DB40F9">
            <w:pPr>
              <w:jc w:val="center"/>
              <w:rPr>
                <w:sz w:val="24"/>
                <w:szCs w:val="24"/>
              </w:rPr>
            </w:pPr>
          </w:p>
        </w:tc>
        <w:tc>
          <w:tcPr>
            <w:tcW w:w="993" w:type="dxa"/>
            <w:vMerge/>
          </w:tcPr>
          <w:p w:rsidR="00E04D5E" w:rsidRDefault="00E04D5E" w:rsidP="00DB40F9"/>
        </w:tc>
        <w:tc>
          <w:tcPr>
            <w:tcW w:w="1137" w:type="dxa"/>
            <w:vAlign w:val="center"/>
          </w:tcPr>
          <w:p w:rsidR="00E04D5E" w:rsidRDefault="00E04D5E" w:rsidP="00DB40F9">
            <w:pPr>
              <w:jc w:val="center"/>
            </w:pPr>
            <w:r>
              <w:rPr>
                <w:rFonts w:hint="eastAsia"/>
              </w:rPr>
              <w:t>黑名单</w:t>
            </w:r>
          </w:p>
          <w:p w:rsidR="00E04D5E" w:rsidRDefault="00E04D5E" w:rsidP="00DB40F9">
            <w:pPr>
              <w:jc w:val="center"/>
            </w:pPr>
            <w:r>
              <w:rPr>
                <w:rFonts w:hint="eastAsia"/>
              </w:rPr>
              <w:t>信</w:t>
            </w:r>
            <w:r>
              <w:rPr>
                <w:rFonts w:hint="eastAsia"/>
              </w:rPr>
              <w:t xml:space="preserve">  </w:t>
            </w:r>
            <w:r>
              <w:rPr>
                <w:rFonts w:hint="eastAsia"/>
              </w:rPr>
              <w:t>息</w:t>
            </w:r>
          </w:p>
        </w:tc>
        <w:tc>
          <w:tcPr>
            <w:tcW w:w="3118" w:type="dxa"/>
            <w:vAlign w:val="center"/>
          </w:tcPr>
          <w:p w:rsidR="00E04D5E" w:rsidRPr="00DD4B0C" w:rsidRDefault="00E04D5E" w:rsidP="00DB40F9">
            <w:pPr>
              <w:adjustRightInd w:val="0"/>
              <w:snapToGrid w:val="0"/>
              <w:rPr>
                <w:rFonts w:ascii="宋体" w:hAnsi="宋体"/>
                <w:sz w:val="18"/>
                <w:szCs w:val="18"/>
              </w:rPr>
            </w:pPr>
            <w:r w:rsidRPr="00DD4B0C">
              <w:rPr>
                <w:rFonts w:ascii="宋体" w:hAnsi="宋体" w:hint="eastAsia"/>
                <w:sz w:val="18"/>
                <w:szCs w:val="18"/>
              </w:rPr>
              <w:t>拟列入“黑名单”管理企业信息情况</w:t>
            </w:r>
          </w:p>
        </w:tc>
        <w:tc>
          <w:tcPr>
            <w:tcW w:w="1276" w:type="dxa"/>
            <w:vAlign w:val="center"/>
          </w:tcPr>
          <w:p w:rsidR="00E04D5E" w:rsidRPr="00DD4B0C" w:rsidRDefault="00E04D5E" w:rsidP="00DB40F9">
            <w:pPr>
              <w:jc w:val="center"/>
              <w:rPr>
                <w:sz w:val="18"/>
                <w:szCs w:val="18"/>
              </w:rPr>
            </w:pPr>
            <w:r w:rsidRPr="00DD4B0C">
              <w:rPr>
                <w:rFonts w:hint="eastAsia"/>
                <w:sz w:val="18"/>
                <w:szCs w:val="18"/>
              </w:rPr>
              <w:t>单条录入</w:t>
            </w:r>
          </w:p>
        </w:tc>
        <w:tc>
          <w:tcPr>
            <w:tcW w:w="1559" w:type="dxa"/>
            <w:vAlign w:val="center"/>
          </w:tcPr>
          <w:p w:rsidR="00E04D5E" w:rsidRPr="00DD4B0C" w:rsidRDefault="00E04D5E" w:rsidP="00DB40F9">
            <w:pPr>
              <w:jc w:val="center"/>
              <w:rPr>
                <w:sz w:val="18"/>
                <w:szCs w:val="18"/>
              </w:rPr>
            </w:pPr>
            <w:r>
              <w:rPr>
                <w:rFonts w:hint="eastAsia"/>
                <w:sz w:val="18"/>
                <w:szCs w:val="18"/>
              </w:rPr>
              <w:t>行政处罚执行之日起及事故结案后</w:t>
            </w:r>
            <w:r w:rsidRPr="00DD4B0C">
              <w:rPr>
                <w:rFonts w:hint="eastAsia"/>
                <w:sz w:val="18"/>
                <w:szCs w:val="18"/>
              </w:rPr>
              <w:t>5</w:t>
            </w:r>
            <w:r>
              <w:rPr>
                <w:rFonts w:hint="eastAsia"/>
                <w:sz w:val="18"/>
                <w:szCs w:val="18"/>
              </w:rPr>
              <w:t>个工作日内</w:t>
            </w:r>
          </w:p>
        </w:tc>
        <w:tc>
          <w:tcPr>
            <w:tcW w:w="3544" w:type="dxa"/>
            <w:vAlign w:val="center"/>
          </w:tcPr>
          <w:p w:rsidR="00E04D5E" w:rsidRPr="00DD4B0C" w:rsidRDefault="00E04D5E" w:rsidP="00DB40F9">
            <w:pPr>
              <w:spacing w:line="220" w:lineRule="exact"/>
              <w:rPr>
                <w:sz w:val="18"/>
                <w:szCs w:val="18"/>
              </w:rPr>
            </w:pPr>
            <w:r w:rsidRPr="00DD4B0C">
              <w:rPr>
                <w:rFonts w:hint="eastAsia"/>
                <w:sz w:val="18"/>
                <w:szCs w:val="18"/>
              </w:rPr>
              <w:t>企业名称、注册地址、统一社会信用代码、违法违规行为或责任事故简要情况、处罚结果、处罚依据、执法单位</w:t>
            </w:r>
          </w:p>
        </w:tc>
        <w:tc>
          <w:tcPr>
            <w:tcW w:w="1559" w:type="dxa"/>
            <w:vAlign w:val="center"/>
          </w:tcPr>
          <w:p w:rsidR="00E04D5E" w:rsidRPr="00DD4B0C" w:rsidRDefault="00E04D5E" w:rsidP="00DB40F9">
            <w:pPr>
              <w:jc w:val="center"/>
              <w:rPr>
                <w:sz w:val="18"/>
                <w:szCs w:val="18"/>
              </w:rPr>
            </w:pPr>
            <w:r w:rsidRPr="00DD4B0C">
              <w:rPr>
                <w:rFonts w:hint="eastAsia"/>
                <w:sz w:val="18"/>
                <w:szCs w:val="18"/>
              </w:rPr>
              <w:t>市、区安全监管局各相关处（科）室、队</w:t>
            </w:r>
          </w:p>
        </w:tc>
      </w:tr>
    </w:tbl>
    <w:p w:rsidR="00E04D5E" w:rsidRPr="00021241" w:rsidRDefault="00E04D5E" w:rsidP="00E04D5E">
      <w:pPr>
        <w:rPr>
          <w:rFonts w:ascii="仿宋_GB2312" w:eastAsia="仿宋_GB2312"/>
          <w:sz w:val="32"/>
        </w:rPr>
      </w:pPr>
    </w:p>
    <w:p w:rsidR="00E04D5E" w:rsidRDefault="00E04D5E" w:rsidP="00C762E2">
      <w:pPr>
        <w:spacing w:afterLines="50" w:line="800" w:lineRule="exact"/>
        <w:rPr>
          <w:rFonts w:ascii="方正小标宋简体" w:eastAsia="方正小标宋简体"/>
          <w:sz w:val="44"/>
          <w:szCs w:val="44"/>
        </w:rPr>
      </w:pPr>
    </w:p>
    <w:p w:rsidR="00E04D5E" w:rsidRPr="00CC1F3A" w:rsidRDefault="00E04D5E" w:rsidP="00C762E2">
      <w:pPr>
        <w:spacing w:afterLines="50" w:line="800" w:lineRule="exact"/>
        <w:jc w:val="center"/>
        <w:rPr>
          <w:rFonts w:ascii="方正小标宋简体" w:eastAsia="方正小标宋简体"/>
          <w:sz w:val="44"/>
          <w:szCs w:val="44"/>
        </w:rPr>
      </w:pPr>
      <w:r w:rsidRPr="00CC1F3A">
        <w:rPr>
          <w:rFonts w:ascii="方正小标宋简体" w:eastAsia="方正小标宋简体" w:hint="eastAsia"/>
          <w:sz w:val="44"/>
          <w:szCs w:val="44"/>
        </w:rPr>
        <w:lastRenderedPageBreak/>
        <w:t>企业安全生产提示、警示信息统计表（表二）</w:t>
      </w:r>
    </w:p>
    <w:tbl>
      <w:tblPr>
        <w:tblpPr w:leftFromText="180" w:rightFromText="180" w:vertAnchor="page" w:horzAnchor="margin" w:tblpY="3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2430"/>
        <w:gridCol w:w="1660"/>
        <w:gridCol w:w="1468"/>
        <w:gridCol w:w="3049"/>
        <w:gridCol w:w="1623"/>
        <w:gridCol w:w="1624"/>
        <w:gridCol w:w="1295"/>
      </w:tblGrid>
      <w:tr w:rsidR="00E04D5E" w:rsidRPr="00DE3618" w:rsidTr="00DB40F9">
        <w:trPr>
          <w:trHeight w:val="785"/>
        </w:trPr>
        <w:tc>
          <w:tcPr>
            <w:tcW w:w="957"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序号</w:t>
            </w:r>
          </w:p>
        </w:tc>
        <w:tc>
          <w:tcPr>
            <w:tcW w:w="2430"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行政相对人名称</w:t>
            </w:r>
          </w:p>
        </w:tc>
        <w:tc>
          <w:tcPr>
            <w:tcW w:w="1660"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行政相对人代码</w:t>
            </w:r>
          </w:p>
        </w:tc>
        <w:tc>
          <w:tcPr>
            <w:tcW w:w="1468"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处罚决定书文号</w:t>
            </w:r>
          </w:p>
        </w:tc>
        <w:tc>
          <w:tcPr>
            <w:tcW w:w="304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案由</w:t>
            </w:r>
          </w:p>
        </w:tc>
        <w:tc>
          <w:tcPr>
            <w:tcW w:w="1623"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处罚结果</w:t>
            </w:r>
          </w:p>
        </w:tc>
        <w:tc>
          <w:tcPr>
            <w:tcW w:w="1624"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作出处罚的部门</w:t>
            </w:r>
          </w:p>
        </w:tc>
        <w:tc>
          <w:tcPr>
            <w:tcW w:w="1295"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处罚决定书送达日期</w:t>
            </w:r>
          </w:p>
        </w:tc>
      </w:tr>
      <w:tr w:rsidR="00E04D5E" w:rsidRPr="00457B47" w:rsidTr="00DB40F9">
        <w:trPr>
          <w:trHeight w:val="1548"/>
        </w:trPr>
        <w:tc>
          <w:tcPr>
            <w:tcW w:w="957" w:type="dxa"/>
          </w:tcPr>
          <w:p w:rsidR="00E04D5E" w:rsidRPr="00DD4B0C" w:rsidRDefault="00E04D5E" w:rsidP="00DB40F9">
            <w:pPr>
              <w:jc w:val="center"/>
              <w:rPr>
                <w:rFonts w:ascii="仿宋_GB2312" w:eastAsia="仿宋_GB2312"/>
                <w:sz w:val="28"/>
                <w:szCs w:val="28"/>
              </w:rPr>
            </w:pPr>
          </w:p>
        </w:tc>
        <w:tc>
          <w:tcPr>
            <w:tcW w:w="2430" w:type="dxa"/>
          </w:tcPr>
          <w:p w:rsidR="00E04D5E" w:rsidRPr="00DD4B0C" w:rsidRDefault="00E04D5E" w:rsidP="00DB40F9">
            <w:pPr>
              <w:jc w:val="center"/>
              <w:rPr>
                <w:rFonts w:ascii="仿宋_GB2312" w:eastAsia="仿宋_GB2312"/>
                <w:sz w:val="28"/>
                <w:szCs w:val="28"/>
              </w:rPr>
            </w:pPr>
          </w:p>
        </w:tc>
        <w:tc>
          <w:tcPr>
            <w:tcW w:w="1660" w:type="dxa"/>
          </w:tcPr>
          <w:p w:rsidR="00E04D5E" w:rsidRPr="00DD4B0C" w:rsidRDefault="00E04D5E" w:rsidP="00DB40F9">
            <w:pPr>
              <w:jc w:val="center"/>
              <w:rPr>
                <w:rFonts w:ascii="仿宋_GB2312" w:eastAsia="仿宋_GB2312"/>
                <w:sz w:val="28"/>
                <w:szCs w:val="28"/>
              </w:rPr>
            </w:pPr>
          </w:p>
        </w:tc>
        <w:tc>
          <w:tcPr>
            <w:tcW w:w="1468" w:type="dxa"/>
          </w:tcPr>
          <w:p w:rsidR="00E04D5E" w:rsidRPr="00DD4B0C" w:rsidRDefault="00E04D5E" w:rsidP="00DB40F9">
            <w:pPr>
              <w:jc w:val="center"/>
              <w:rPr>
                <w:rFonts w:ascii="仿宋_GB2312" w:eastAsia="仿宋_GB2312"/>
                <w:sz w:val="28"/>
                <w:szCs w:val="28"/>
              </w:rPr>
            </w:pPr>
          </w:p>
        </w:tc>
        <w:tc>
          <w:tcPr>
            <w:tcW w:w="3049" w:type="dxa"/>
          </w:tcPr>
          <w:p w:rsidR="00E04D5E" w:rsidRPr="00DD4B0C" w:rsidRDefault="00E04D5E" w:rsidP="00DB40F9">
            <w:pPr>
              <w:jc w:val="center"/>
              <w:rPr>
                <w:rFonts w:ascii="仿宋_GB2312" w:eastAsia="仿宋_GB2312"/>
                <w:sz w:val="28"/>
                <w:szCs w:val="28"/>
              </w:rPr>
            </w:pPr>
          </w:p>
        </w:tc>
        <w:tc>
          <w:tcPr>
            <w:tcW w:w="1623" w:type="dxa"/>
          </w:tcPr>
          <w:p w:rsidR="00E04D5E" w:rsidRPr="00DD4B0C" w:rsidRDefault="00E04D5E" w:rsidP="00DB40F9">
            <w:pPr>
              <w:jc w:val="center"/>
              <w:rPr>
                <w:rFonts w:ascii="仿宋_GB2312" w:eastAsia="仿宋_GB2312"/>
                <w:sz w:val="28"/>
                <w:szCs w:val="28"/>
              </w:rPr>
            </w:pPr>
          </w:p>
        </w:tc>
        <w:tc>
          <w:tcPr>
            <w:tcW w:w="1624" w:type="dxa"/>
          </w:tcPr>
          <w:p w:rsidR="00E04D5E" w:rsidRPr="00DD4B0C" w:rsidRDefault="00E04D5E" w:rsidP="00DB40F9">
            <w:pPr>
              <w:jc w:val="center"/>
              <w:rPr>
                <w:rFonts w:ascii="仿宋_GB2312" w:eastAsia="仿宋_GB2312"/>
                <w:sz w:val="28"/>
                <w:szCs w:val="28"/>
              </w:rPr>
            </w:pPr>
          </w:p>
        </w:tc>
        <w:tc>
          <w:tcPr>
            <w:tcW w:w="1295"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957" w:type="dxa"/>
          </w:tcPr>
          <w:p w:rsidR="00E04D5E" w:rsidRPr="00DD4B0C" w:rsidRDefault="00E04D5E" w:rsidP="00DB40F9">
            <w:pPr>
              <w:jc w:val="center"/>
              <w:rPr>
                <w:rFonts w:ascii="仿宋_GB2312" w:eastAsia="仿宋_GB2312"/>
                <w:sz w:val="28"/>
                <w:szCs w:val="28"/>
              </w:rPr>
            </w:pPr>
          </w:p>
        </w:tc>
        <w:tc>
          <w:tcPr>
            <w:tcW w:w="2430" w:type="dxa"/>
          </w:tcPr>
          <w:p w:rsidR="00E04D5E" w:rsidRPr="00DD4B0C" w:rsidRDefault="00E04D5E" w:rsidP="00DB40F9">
            <w:pPr>
              <w:jc w:val="center"/>
              <w:rPr>
                <w:rFonts w:ascii="仿宋_GB2312" w:eastAsia="仿宋_GB2312"/>
                <w:sz w:val="28"/>
                <w:szCs w:val="28"/>
              </w:rPr>
            </w:pPr>
          </w:p>
        </w:tc>
        <w:tc>
          <w:tcPr>
            <w:tcW w:w="1660" w:type="dxa"/>
          </w:tcPr>
          <w:p w:rsidR="00E04D5E" w:rsidRPr="00DD4B0C" w:rsidRDefault="00E04D5E" w:rsidP="00DB40F9">
            <w:pPr>
              <w:jc w:val="center"/>
              <w:rPr>
                <w:rFonts w:ascii="仿宋_GB2312" w:eastAsia="仿宋_GB2312"/>
                <w:sz w:val="28"/>
                <w:szCs w:val="28"/>
              </w:rPr>
            </w:pPr>
          </w:p>
        </w:tc>
        <w:tc>
          <w:tcPr>
            <w:tcW w:w="1468" w:type="dxa"/>
          </w:tcPr>
          <w:p w:rsidR="00E04D5E" w:rsidRPr="00DD4B0C" w:rsidRDefault="00E04D5E" w:rsidP="00DB40F9">
            <w:pPr>
              <w:jc w:val="center"/>
              <w:rPr>
                <w:rFonts w:ascii="仿宋_GB2312" w:eastAsia="仿宋_GB2312"/>
                <w:sz w:val="28"/>
                <w:szCs w:val="28"/>
              </w:rPr>
            </w:pPr>
          </w:p>
        </w:tc>
        <w:tc>
          <w:tcPr>
            <w:tcW w:w="3049" w:type="dxa"/>
          </w:tcPr>
          <w:p w:rsidR="00E04D5E" w:rsidRPr="00DD4B0C" w:rsidRDefault="00E04D5E" w:rsidP="00DB40F9">
            <w:pPr>
              <w:jc w:val="center"/>
              <w:rPr>
                <w:rFonts w:ascii="仿宋_GB2312" w:eastAsia="仿宋_GB2312"/>
                <w:sz w:val="28"/>
                <w:szCs w:val="28"/>
              </w:rPr>
            </w:pPr>
          </w:p>
        </w:tc>
        <w:tc>
          <w:tcPr>
            <w:tcW w:w="1623" w:type="dxa"/>
          </w:tcPr>
          <w:p w:rsidR="00E04D5E" w:rsidRPr="00DD4B0C" w:rsidRDefault="00E04D5E" w:rsidP="00DB40F9">
            <w:pPr>
              <w:jc w:val="center"/>
              <w:rPr>
                <w:rFonts w:ascii="仿宋_GB2312" w:eastAsia="仿宋_GB2312"/>
                <w:sz w:val="28"/>
                <w:szCs w:val="28"/>
              </w:rPr>
            </w:pPr>
          </w:p>
        </w:tc>
        <w:tc>
          <w:tcPr>
            <w:tcW w:w="1624" w:type="dxa"/>
          </w:tcPr>
          <w:p w:rsidR="00E04D5E" w:rsidRPr="00DD4B0C" w:rsidRDefault="00E04D5E" w:rsidP="00DB40F9">
            <w:pPr>
              <w:jc w:val="center"/>
              <w:rPr>
                <w:rFonts w:ascii="仿宋_GB2312" w:eastAsia="仿宋_GB2312"/>
                <w:sz w:val="28"/>
                <w:szCs w:val="28"/>
              </w:rPr>
            </w:pPr>
          </w:p>
        </w:tc>
        <w:tc>
          <w:tcPr>
            <w:tcW w:w="1295"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957" w:type="dxa"/>
          </w:tcPr>
          <w:p w:rsidR="00E04D5E" w:rsidRPr="00DD4B0C" w:rsidRDefault="00E04D5E" w:rsidP="00DB40F9">
            <w:pPr>
              <w:jc w:val="center"/>
              <w:rPr>
                <w:rFonts w:ascii="仿宋_GB2312" w:eastAsia="仿宋_GB2312"/>
                <w:sz w:val="28"/>
                <w:szCs w:val="28"/>
              </w:rPr>
            </w:pPr>
          </w:p>
        </w:tc>
        <w:tc>
          <w:tcPr>
            <w:tcW w:w="2430" w:type="dxa"/>
          </w:tcPr>
          <w:p w:rsidR="00E04D5E" w:rsidRPr="00DD4B0C" w:rsidRDefault="00E04D5E" w:rsidP="00DB40F9">
            <w:pPr>
              <w:jc w:val="center"/>
              <w:rPr>
                <w:rFonts w:ascii="仿宋_GB2312" w:eastAsia="仿宋_GB2312"/>
                <w:sz w:val="28"/>
                <w:szCs w:val="28"/>
              </w:rPr>
            </w:pPr>
          </w:p>
        </w:tc>
        <w:tc>
          <w:tcPr>
            <w:tcW w:w="1660" w:type="dxa"/>
          </w:tcPr>
          <w:p w:rsidR="00E04D5E" w:rsidRPr="00DD4B0C" w:rsidRDefault="00E04D5E" w:rsidP="00DB40F9">
            <w:pPr>
              <w:jc w:val="center"/>
              <w:rPr>
                <w:rFonts w:ascii="仿宋_GB2312" w:eastAsia="仿宋_GB2312"/>
                <w:sz w:val="28"/>
                <w:szCs w:val="28"/>
              </w:rPr>
            </w:pPr>
          </w:p>
        </w:tc>
        <w:tc>
          <w:tcPr>
            <w:tcW w:w="1468" w:type="dxa"/>
          </w:tcPr>
          <w:p w:rsidR="00E04D5E" w:rsidRPr="00DD4B0C" w:rsidRDefault="00E04D5E" w:rsidP="00DB40F9">
            <w:pPr>
              <w:jc w:val="center"/>
              <w:rPr>
                <w:rFonts w:ascii="仿宋_GB2312" w:eastAsia="仿宋_GB2312"/>
                <w:sz w:val="28"/>
                <w:szCs w:val="28"/>
              </w:rPr>
            </w:pPr>
          </w:p>
        </w:tc>
        <w:tc>
          <w:tcPr>
            <w:tcW w:w="3049" w:type="dxa"/>
          </w:tcPr>
          <w:p w:rsidR="00E04D5E" w:rsidRPr="00DD4B0C" w:rsidRDefault="00E04D5E" w:rsidP="00DB40F9">
            <w:pPr>
              <w:jc w:val="center"/>
              <w:rPr>
                <w:rFonts w:ascii="仿宋_GB2312" w:eastAsia="仿宋_GB2312"/>
                <w:sz w:val="28"/>
                <w:szCs w:val="28"/>
              </w:rPr>
            </w:pPr>
          </w:p>
        </w:tc>
        <w:tc>
          <w:tcPr>
            <w:tcW w:w="1623" w:type="dxa"/>
          </w:tcPr>
          <w:p w:rsidR="00E04D5E" w:rsidRPr="00DD4B0C" w:rsidRDefault="00E04D5E" w:rsidP="00DB40F9">
            <w:pPr>
              <w:jc w:val="center"/>
              <w:rPr>
                <w:rFonts w:ascii="仿宋_GB2312" w:eastAsia="仿宋_GB2312"/>
                <w:sz w:val="28"/>
                <w:szCs w:val="28"/>
              </w:rPr>
            </w:pPr>
          </w:p>
        </w:tc>
        <w:tc>
          <w:tcPr>
            <w:tcW w:w="1624" w:type="dxa"/>
          </w:tcPr>
          <w:p w:rsidR="00E04D5E" w:rsidRPr="00DD4B0C" w:rsidRDefault="00E04D5E" w:rsidP="00DB40F9">
            <w:pPr>
              <w:jc w:val="center"/>
              <w:rPr>
                <w:rFonts w:ascii="仿宋_GB2312" w:eastAsia="仿宋_GB2312"/>
                <w:sz w:val="28"/>
                <w:szCs w:val="28"/>
              </w:rPr>
            </w:pPr>
          </w:p>
        </w:tc>
        <w:tc>
          <w:tcPr>
            <w:tcW w:w="1295" w:type="dxa"/>
          </w:tcPr>
          <w:p w:rsidR="00E04D5E" w:rsidRPr="00DD4B0C" w:rsidRDefault="00E04D5E" w:rsidP="00DB40F9">
            <w:pPr>
              <w:jc w:val="center"/>
              <w:rPr>
                <w:rFonts w:ascii="仿宋_GB2312" w:eastAsia="仿宋_GB2312"/>
                <w:sz w:val="28"/>
                <w:szCs w:val="28"/>
              </w:rPr>
            </w:pPr>
          </w:p>
        </w:tc>
      </w:tr>
    </w:tbl>
    <w:p w:rsidR="00E04D5E" w:rsidRPr="008F28B3" w:rsidRDefault="00E04D5E" w:rsidP="00E04D5E">
      <w:pPr>
        <w:spacing w:line="600" w:lineRule="exact"/>
        <w:ind w:firstLineChars="100" w:firstLine="320"/>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填报时间：  年  月  日</w:t>
      </w:r>
    </w:p>
    <w:p w:rsidR="00E04D5E" w:rsidRPr="00E04D5E" w:rsidRDefault="00E04D5E" w:rsidP="00E04D5E">
      <w:pPr>
        <w:ind w:firstLineChars="100" w:firstLine="320"/>
        <w:rPr>
          <w:rFonts w:ascii="仿宋_GB2312" w:eastAsia="仿宋_GB2312"/>
          <w:sz w:val="32"/>
          <w:szCs w:val="32"/>
        </w:rPr>
      </w:pPr>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  联系电话：       </w:t>
      </w:r>
      <w:r>
        <w:rPr>
          <w:rFonts w:ascii="仿宋_GB2312" w:eastAsia="仿宋_GB2312" w:hint="eastAsia"/>
          <w:sz w:val="32"/>
          <w:szCs w:val="32"/>
        </w:rPr>
        <w:t xml:space="preserve">              </w:t>
      </w:r>
      <w:r w:rsidRPr="008F28B3">
        <w:rPr>
          <w:rFonts w:ascii="仿宋_GB2312" w:eastAsia="仿宋_GB2312" w:hint="eastAsia"/>
          <w:sz w:val="32"/>
          <w:szCs w:val="32"/>
        </w:rPr>
        <w:t xml:space="preserve">   审核人：</w:t>
      </w:r>
    </w:p>
    <w:p w:rsidR="00E04D5E" w:rsidRPr="00E04D5E" w:rsidRDefault="00E04D5E" w:rsidP="00E04D5E">
      <w:pPr>
        <w:jc w:val="center"/>
        <w:rPr>
          <w:rFonts w:ascii="方正小标宋简体" w:eastAsia="方正小标宋简体"/>
          <w:sz w:val="44"/>
          <w:szCs w:val="44"/>
        </w:rPr>
      </w:pPr>
      <w:r w:rsidRPr="00CC1F3A">
        <w:rPr>
          <w:rFonts w:ascii="方正小标宋简体" w:eastAsia="方正小标宋简体" w:hint="eastAsia"/>
          <w:sz w:val="44"/>
          <w:szCs w:val="44"/>
        </w:rPr>
        <w:lastRenderedPageBreak/>
        <w:t>企业安全生产责任事故信息统计表（表三）</w:t>
      </w:r>
    </w:p>
    <w:p w:rsidR="00E04D5E" w:rsidRDefault="00E04D5E" w:rsidP="00E04D5E">
      <w:pPr>
        <w:ind w:firstLineChars="200" w:firstLine="640"/>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填报时间：</w:t>
      </w:r>
    </w:p>
    <w:p w:rsidR="00E04D5E" w:rsidRDefault="00E04D5E" w:rsidP="00D01316">
      <w:pPr>
        <w:ind w:firstLineChars="200" w:firstLine="640"/>
        <w:rPr>
          <w:rFonts w:ascii="仿宋_GB2312" w:eastAsia="仿宋_GB2312"/>
          <w:sz w:val="32"/>
          <w:szCs w:val="32"/>
        </w:rPr>
      </w:pPr>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联系电话：       </w:t>
      </w:r>
      <w:r>
        <w:rPr>
          <w:rFonts w:ascii="仿宋_GB2312" w:eastAsia="仿宋_GB2312" w:hint="eastAsia"/>
          <w:sz w:val="32"/>
          <w:szCs w:val="32"/>
        </w:rPr>
        <w:t xml:space="preserve">              </w:t>
      </w:r>
      <w:r w:rsidRPr="008F28B3">
        <w:rPr>
          <w:rFonts w:ascii="仿宋_GB2312" w:eastAsia="仿宋_GB2312" w:hint="eastAsia"/>
          <w:sz w:val="32"/>
          <w:szCs w:val="32"/>
        </w:rPr>
        <w:t xml:space="preserve">     审核人：</w:t>
      </w:r>
    </w:p>
    <w:tbl>
      <w:tblPr>
        <w:tblpPr w:leftFromText="180" w:rightFromText="180" w:vertAnchor="page" w:horzAnchor="margin" w:tblpY="43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1761"/>
        <w:gridCol w:w="2440"/>
        <w:gridCol w:w="1557"/>
        <w:gridCol w:w="2085"/>
        <w:gridCol w:w="3469"/>
      </w:tblGrid>
      <w:tr w:rsidR="00D01316" w:rsidRPr="00DE3618" w:rsidTr="00D01316">
        <w:trPr>
          <w:trHeight w:val="842"/>
        </w:trPr>
        <w:tc>
          <w:tcPr>
            <w:tcW w:w="2263"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事故发生</w:t>
            </w:r>
          </w:p>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企业名称</w:t>
            </w:r>
          </w:p>
        </w:tc>
        <w:tc>
          <w:tcPr>
            <w:tcW w:w="1761"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事故发生</w:t>
            </w:r>
          </w:p>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时  间</w:t>
            </w:r>
          </w:p>
        </w:tc>
        <w:tc>
          <w:tcPr>
            <w:tcW w:w="2440"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统一社会信用代码</w:t>
            </w:r>
          </w:p>
        </w:tc>
        <w:tc>
          <w:tcPr>
            <w:tcW w:w="1557"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死亡人数</w:t>
            </w:r>
          </w:p>
        </w:tc>
        <w:tc>
          <w:tcPr>
            <w:tcW w:w="2085"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直接经济损失</w:t>
            </w:r>
          </w:p>
        </w:tc>
        <w:tc>
          <w:tcPr>
            <w:tcW w:w="3469" w:type="dxa"/>
            <w:vAlign w:val="center"/>
          </w:tcPr>
          <w:p w:rsidR="00D01316" w:rsidRPr="00DD4B0C" w:rsidRDefault="00D01316" w:rsidP="00D01316">
            <w:pPr>
              <w:spacing w:line="300" w:lineRule="exact"/>
              <w:jc w:val="center"/>
              <w:rPr>
                <w:rFonts w:ascii="黑体" w:eastAsia="黑体" w:hAnsi="黑体"/>
                <w:sz w:val="28"/>
                <w:szCs w:val="28"/>
              </w:rPr>
            </w:pPr>
            <w:r w:rsidRPr="00DD4B0C">
              <w:rPr>
                <w:rFonts w:ascii="黑体" w:eastAsia="黑体" w:hAnsi="黑体" w:hint="eastAsia"/>
                <w:sz w:val="28"/>
                <w:szCs w:val="28"/>
              </w:rPr>
              <w:t>处罚结果</w:t>
            </w:r>
          </w:p>
        </w:tc>
      </w:tr>
      <w:tr w:rsidR="00D01316" w:rsidRPr="00457B47" w:rsidTr="00D01316">
        <w:trPr>
          <w:trHeight w:val="1402"/>
        </w:trPr>
        <w:tc>
          <w:tcPr>
            <w:tcW w:w="2263" w:type="dxa"/>
          </w:tcPr>
          <w:p w:rsidR="00D01316" w:rsidRPr="00DD4B0C" w:rsidRDefault="00D01316" w:rsidP="00D01316">
            <w:pPr>
              <w:jc w:val="center"/>
              <w:rPr>
                <w:rFonts w:ascii="仿宋_GB2312" w:eastAsia="仿宋_GB2312"/>
                <w:sz w:val="28"/>
                <w:szCs w:val="28"/>
              </w:rPr>
            </w:pPr>
          </w:p>
        </w:tc>
        <w:tc>
          <w:tcPr>
            <w:tcW w:w="1761" w:type="dxa"/>
          </w:tcPr>
          <w:p w:rsidR="00D01316" w:rsidRPr="00DD4B0C" w:rsidRDefault="00D01316" w:rsidP="00D01316">
            <w:pPr>
              <w:jc w:val="center"/>
              <w:rPr>
                <w:rFonts w:ascii="仿宋_GB2312" w:eastAsia="仿宋_GB2312"/>
                <w:sz w:val="28"/>
                <w:szCs w:val="28"/>
              </w:rPr>
            </w:pPr>
          </w:p>
        </w:tc>
        <w:tc>
          <w:tcPr>
            <w:tcW w:w="2440" w:type="dxa"/>
          </w:tcPr>
          <w:p w:rsidR="00D01316" w:rsidRPr="00DD4B0C" w:rsidRDefault="00D01316" w:rsidP="00D01316">
            <w:pPr>
              <w:jc w:val="center"/>
              <w:rPr>
                <w:rFonts w:ascii="仿宋_GB2312" w:eastAsia="仿宋_GB2312"/>
                <w:sz w:val="28"/>
                <w:szCs w:val="28"/>
              </w:rPr>
            </w:pPr>
          </w:p>
        </w:tc>
        <w:tc>
          <w:tcPr>
            <w:tcW w:w="1557" w:type="dxa"/>
          </w:tcPr>
          <w:p w:rsidR="00D01316" w:rsidRPr="00DD4B0C" w:rsidRDefault="00D01316" w:rsidP="00D01316">
            <w:pPr>
              <w:jc w:val="center"/>
              <w:rPr>
                <w:rFonts w:ascii="仿宋_GB2312" w:eastAsia="仿宋_GB2312"/>
                <w:sz w:val="28"/>
                <w:szCs w:val="28"/>
              </w:rPr>
            </w:pPr>
          </w:p>
        </w:tc>
        <w:tc>
          <w:tcPr>
            <w:tcW w:w="2085" w:type="dxa"/>
          </w:tcPr>
          <w:p w:rsidR="00D01316" w:rsidRPr="00DD4B0C" w:rsidRDefault="00D01316" w:rsidP="00D01316">
            <w:pPr>
              <w:jc w:val="center"/>
              <w:rPr>
                <w:rFonts w:ascii="仿宋_GB2312" w:eastAsia="仿宋_GB2312"/>
                <w:sz w:val="28"/>
                <w:szCs w:val="28"/>
              </w:rPr>
            </w:pPr>
          </w:p>
        </w:tc>
        <w:tc>
          <w:tcPr>
            <w:tcW w:w="3469" w:type="dxa"/>
          </w:tcPr>
          <w:p w:rsidR="00D01316" w:rsidRPr="00DD4B0C" w:rsidRDefault="00D01316" w:rsidP="00D01316">
            <w:pPr>
              <w:jc w:val="center"/>
              <w:rPr>
                <w:rFonts w:ascii="仿宋_GB2312" w:eastAsia="仿宋_GB2312"/>
                <w:sz w:val="28"/>
                <w:szCs w:val="28"/>
              </w:rPr>
            </w:pPr>
          </w:p>
        </w:tc>
      </w:tr>
      <w:tr w:rsidR="00D01316" w:rsidRPr="00457B47" w:rsidTr="00D01316">
        <w:trPr>
          <w:trHeight w:val="1281"/>
        </w:trPr>
        <w:tc>
          <w:tcPr>
            <w:tcW w:w="2263" w:type="dxa"/>
          </w:tcPr>
          <w:p w:rsidR="00D01316" w:rsidRPr="00DD4B0C" w:rsidRDefault="00D01316" w:rsidP="00D01316">
            <w:pPr>
              <w:jc w:val="center"/>
              <w:rPr>
                <w:rFonts w:ascii="仿宋_GB2312" w:eastAsia="仿宋_GB2312"/>
                <w:sz w:val="28"/>
                <w:szCs w:val="28"/>
              </w:rPr>
            </w:pPr>
          </w:p>
        </w:tc>
        <w:tc>
          <w:tcPr>
            <w:tcW w:w="1761" w:type="dxa"/>
          </w:tcPr>
          <w:p w:rsidR="00D01316" w:rsidRPr="00DD4B0C" w:rsidRDefault="00D01316" w:rsidP="00D01316">
            <w:pPr>
              <w:jc w:val="center"/>
              <w:rPr>
                <w:rFonts w:ascii="仿宋_GB2312" w:eastAsia="仿宋_GB2312"/>
                <w:sz w:val="28"/>
                <w:szCs w:val="28"/>
              </w:rPr>
            </w:pPr>
          </w:p>
        </w:tc>
        <w:tc>
          <w:tcPr>
            <w:tcW w:w="2440" w:type="dxa"/>
          </w:tcPr>
          <w:p w:rsidR="00D01316" w:rsidRPr="00DD4B0C" w:rsidRDefault="00D01316" w:rsidP="00D01316">
            <w:pPr>
              <w:jc w:val="center"/>
              <w:rPr>
                <w:rFonts w:ascii="仿宋_GB2312" w:eastAsia="仿宋_GB2312"/>
                <w:sz w:val="28"/>
                <w:szCs w:val="28"/>
              </w:rPr>
            </w:pPr>
          </w:p>
        </w:tc>
        <w:tc>
          <w:tcPr>
            <w:tcW w:w="1557" w:type="dxa"/>
          </w:tcPr>
          <w:p w:rsidR="00D01316" w:rsidRPr="00DD4B0C" w:rsidRDefault="00D01316" w:rsidP="00D01316">
            <w:pPr>
              <w:jc w:val="center"/>
              <w:rPr>
                <w:rFonts w:ascii="仿宋_GB2312" w:eastAsia="仿宋_GB2312"/>
                <w:sz w:val="28"/>
                <w:szCs w:val="28"/>
              </w:rPr>
            </w:pPr>
          </w:p>
        </w:tc>
        <w:tc>
          <w:tcPr>
            <w:tcW w:w="2085" w:type="dxa"/>
          </w:tcPr>
          <w:p w:rsidR="00D01316" w:rsidRPr="00DD4B0C" w:rsidRDefault="00D01316" w:rsidP="00D01316">
            <w:pPr>
              <w:jc w:val="center"/>
              <w:rPr>
                <w:rFonts w:ascii="仿宋_GB2312" w:eastAsia="仿宋_GB2312"/>
                <w:sz w:val="28"/>
                <w:szCs w:val="28"/>
              </w:rPr>
            </w:pPr>
          </w:p>
        </w:tc>
        <w:tc>
          <w:tcPr>
            <w:tcW w:w="3469" w:type="dxa"/>
          </w:tcPr>
          <w:p w:rsidR="00D01316" w:rsidRPr="00DD4B0C" w:rsidRDefault="00D01316" w:rsidP="00D01316">
            <w:pPr>
              <w:jc w:val="center"/>
              <w:rPr>
                <w:rFonts w:ascii="仿宋_GB2312" w:eastAsia="仿宋_GB2312"/>
                <w:sz w:val="28"/>
                <w:szCs w:val="28"/>
              </w:rPr>
            </w:pPr>
          </w:p>
        </w:tc>
      </w:tr>
      <w:tr w:rsidR="00D01316" w:rsidRPr="00457B47" w:rsidTr="00D01316">
        <w:trPr>
          <w:trHeight w:val="1276"/>
        </w:trPr>
        <w:tc>
          <w:tcPr>
            <w:tcW w:w="2263" w:type="dxa"/>
          </w:tcPr>
          <w:p w:rsidR="00D01316" w:rsidRPr="00DD4B0C" w:rsidRDefault="00D01316" w:rsidP="00D01316">
            <w:pPr>
              <w:jc w:val="center"/>
              <w:rPr>
                <w:rFonts w:ascii="仿宋_GB2312" w:eastAsia="仿宋_GB2312"/>
                <w:sz w:val="28"/>
                <w:szCs w:val="28"/>
              </w:rPr>
            </w:pPr>
          </w:p>
        </w:tc>
        <w:tc>
          <w:tcPr>
            <w:tcW w:w="1761" w:type="dxa"/>
          </w:tcPr>
          <w:p w:rsidR="00D01316" w:rsidRPr="00DD4B0C" w:rsidRDefault="00D01316" w:rsidP="00D01316">
            <w:pPr>
              <w:jc w:val="center"/>
              <w:rPr>
                <w:rFonts w:ascii="仿宋_GB2312" w:eastAsia="仿宋_GB2312"/>
                <w:sz w:val="28"/>
                <w:szCs w:val="28"/>
              </w:rPr>
            </w:pPr>
          </w:p>
        </w:tc>
        <w:tc>
          <w:tcPr>
            <w:tcW w:w="2440" w:type="dxa"/>
          </w:tcPr>
          <w:p w:rsidR="00D01316" w:rsidRPr="00DD4B0C" w:rsidRDefault="00D01316" w:rsidP="00D01316">
            <w:pPr>
              <w:jc w:val="center"/>
              <w:rPr>
                <w:rFonts w:ascii="仿宋_GB2312" w:eastAsia="仿宋_GB2312"/>
                <w:sz w:val="28"/>
                <w:szCs w:val="28"/>
              </w:rPr>
            </w:pPr>
          </w:p>
        </w:tc>
        <w:tc>
          <w:tcPr>
            <w:tcW w:w="1557" w:type="dxa"/>
          </w:tcPr>
          <w:p w:rsidR="00D01316" w:rsidRPr="00DD4B0C" w:rsidRDefault="00D01316" w:rsidP="00D01316">
            <w:pPr>
              <w:jc w:val="center"/>
              <w:rPr>
                <w:rFonts w:ascii="仿宋_GB2312" w:eastAsia="仿宋_GB2312"/>
                <w:sz w:val="28"/>
                <w:szCs w:val="28"/>
              </w:rPr>
            </w:pPr>
          </w:p>
        </w:tc>
        <w:tc>
          <w:tcPr>
            <w:tcW w:w="2085" w:type="dxa"/>
          </w:tcPr>
          <w:p w:rsidR="00D01316" w:rsidRPr="00DD4B0C" w:rsidRDefault="00D01316" w:rsidP="00D01316">
            <w:pPr>
              <w:jc w:val="center"/>
              <w:rPr>
                <w:rFonts w:ascii="仿宋_GB2312" w:eastAsia="仿宋_GB2312"/>
                <w:sz w:val="28"/>
                <w:szCs w:val="28"/>
              </w:rPr>
            </w:pPr>
          </w:p>
        </w:tc>
        <w:tc>
          <w:tcPr>
            <w:tcW w:w="3469" w:type="dxa"/>
          </w:tcPr>
          <w:p w:rsidR="00D01316" w:rsidRPr="00DD4B0C" w:rsidRDefault="00D01316" w:rsidP="00D01316">
            <w:pPr>
              <w:jc w:val="center"/>
              <w:rPr>
                <w:rFonts w:ascii="仿宋_GB2312" w:eastAsia="仿宋_GB2312"/>
                <w:sz w:val="28"/>
                <w:szCs w:val="28"/>
              </w:rPr>
            </w:pPr>
          </w:p>
        </w:tc>
      </w:tr>
    </w:tbl>
    <w:p w:rsidR="00E04D5E" w:rsidRPr="00CC1F3A" w:rsidRDefault="00E04D5E" w:rsidP="00C762E2">
      <w:pPr>
        <w:spacing w:afterLines="50" w:line="800" w:lineRule="exact"/>
        <w:jc w:val="center"/>
        <w:rPr>
          <w:rFonts w:ascii="方正小标宋简体" w:eastAsia="方正小标宋简体"/>
          <w:sz w:val="44"/>
          <w:szCs w:val="44"/>
        </w:rPr>
      </w:pPr>
      <w:r w:rsidRPr="00CC1F3A">
        <w:rPr>
          <w:rFonts w:ascii="方正小标宋简体" w:eastAsia="方正小标宋简体" w:hint="eastAsia"/>
          <w:sz w:val="44"/>
          <w:szCs w:val="44"/>
        </w:rPr>
        <w:lastRenderedPageBreak/>
        <w:t>企安全生产标准化建设情况信息统计表（表四）</w:t>
      </w:r>
    </w:p>
    <w:tbl>
      <w:tblPr>
        <w:tblpPr w:leftFromText="180" w:rightFromText="180" w:vertAnchor="page" w:horzAnchor="margin" w:tblpY="3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3761"/>
        <w:gridCol w:w="1999"/>
        <w:gridCol w:w="2139"/>
        <w:gridCol w:w="1976"/>
        <w:gridCol w:w="2994"/>
      </w:tblGrid>
      <w:tr w:rsidR="00E04D5E" w:rsidRPr="00DE3618" w:rsidTr="00DB40F9">
        <w:trPr>
          <w:trHeight w:val="785"/>
        </w:trPr>
        <w:tc>
          <w:tcPr>
            <w:tcW w:w="1237"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序号</w:t>
            </w:r>
          </w:p>
        </w:tc>
        <w:tc>
          <w:tcPr>
            <w:tcW w:w="3761"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企业名称</w:t>
            </w:r>
          </w:p>
        </w:tc>
        <w:tc>
          <w:tcPr>
            <w:tcW w:w="199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统一社会</w:t>
            </w:r>
          </w:p>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信用代码</w:t>
            </w:r>
          </w:p>
        </w:tc>
        <w:tc>
          <w:tcPr>
            <w:tcW w:w="213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标准化等级</w:t>
            </w:r>
          </w:p>
        </w:tc>
        <w:tc>
          <w:tcPr>
            <w:tcW w:w="1976"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未达标项扣分</w:t>
            </w:r>
          </w:p>
        </w:tc>
        <w:tc>
          <w:tcPr>
            <w:tcW w:w="2994"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有效期限</w:t>
            </w:r>
          </w:p>
        </w:tc>
      </w:tr>
      <w:tr w:rsidR="00E04D5E" w:rsidRPr="00457B47" w:rsidTr="00DB40F9">
        <w:trPr>
          <w:trHeight w:val="1548"/>
        </w:trPr>
        <w:tc>
          <w:tcPr>
            <w:tcW w:w="1237" w:type="dxa"/>
          </w:tcPr>
          <w:p w:rsidR="00E04D5E" w:rsidRPr="00DD4B0C" w:rsidRDefault="00E04D5E" w:rsidP="00DB40F9">
            <w:pPr>
              <w:jc w:val="center"/>
              <w:rPr>
                <w:rFonts w:ascii="仿宋_GB2312" w:eastAsia="仿宋_GB2312"/>
                <w:sz w:val="28"/>
                <w:szCs w:val="28"/>
              </w:rPr>
            </w:pPr>
          </w:p>
        </w:tc>
        <w:tc>
          <w:tcPr>
            <w:tcW w:w="3761" w:type="dxa"/>
          </w:tcPr>
          <w:p w:rsidR="00E04D5E" w:rsidRPr="00DD4B0C" w:rsidRDefault="00E04D5E" w:rsidP="00DB40F9">
            <w:pPr>
              <w:jc w:val="center"/>
              <w:rPr>
                <w:rFonts w:ascii="仿宋_GB2312" w:eastAsia="仿宋_GB2312"/>
                <w:sz w:val="28"/>
                <w:szCs w:val="28"/>
              </w:rPr>
            </w:pPr>
          </w:p>
        </w:tc>
        <w:tc>
          <w:tcPr>
            <w:tcW w:w="1999" w:type="dxa"/>
          </w:tcPr>
          <w:p w:rsidR="00E04D5E" w:rsidRPr="00DD4B0C" w:rsidRDefault="00E04D5E" w:rsidP="00DB40F9">
            <w:pPr>
              <w:jc w:val="center"/>
              <w:rPr>
                <w:rFonts w:ascii="仿宋_GB2312" w:eastAsia="仿宋_GB2312"/>
                <w:sz w:val="28"/>
                <w:szCs w:val="28"/>
              </w:rPr>
            </w:pPr>
          </w:p>
        </w:tc>
        <w:tc>
          <w:tcPr>
            <w:tcW w:w="2139" w:type="dxa"/>
          </w:tcPr>
          <w:p w:rsidR="00E04D5E" w:rsidRPr="00DD4B0C" w:rsidRDefault="00E04D5E" w:rsidP="00DB40F9">
            <w:pPr>
              <w:jc w:val="center"/>
              <w:rPr>
                <w:rFonts w:ascii="仿宋_GB2312" w:eastAsia="仿宋_GB2312"/>
                <w:sz w:val="28"/>
                <w:szCs w:val="28"/>
              </w:rPr>
            </w:pPr>
          </w:p>
        </w:tc>
        <w:tc>
          <w:tcPr>
            <w:tcW w:w="1976" w:type="dxa"/>
          </w:tcPr>
          <w:p w:rsidR="00E04D5E" w:rsidRPr="00DD4B0C" w:rsidRDefault="00E04D5E" w:rsidP="00DB40F9">
            <w:pPr>
              <w:jc w:val="center"/>
              <w:rPr>
                <w:rFonts w:ascii="仿宋_GB2312" w:eastAsia="仿宋_GB2312"/>
                <w:sz w:val="28"/>
                <w:szCs w:val="28"/>
              </w:rPr>
            </w:pPr>
          </w:p>
        </w:tc>
        <w:tc>
          <w:tcPr>
            <w:tcW w:w="2994"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237" w:type="dxa"/>
          </w:tcPr>
          <w:p w:rsidR="00E04D5E" w:rsidRPr="00DD4B0C" w:rsidRDefault="00E04D5E" w:rsidP="00DB40F9">
            <w:pPr>
              <w:jc w:val="center"/>
              <w:rPr>
                <w:rFonts w:ascii="仿宋_GB2312" w:eastAsia="仿宋_GB2312"/>
                <w:sz w:val="28"/>
                <w:szCs w:val="28"/>
              </w:rPr>
            </w:pPr>
          </w:p>
        </w:tc>
        <w:tc>
          <w:tcPr>
            <w:tcW w:w="3761" w:type="dxa"/>
          </w:tcPr>
          <w:p w:rsidR="00E04D5E" w:rsidRPr="00DD4B0C" w:rsidRDefault="00E04D5E" w:rsidP="00DB40F9">
            <w:pPr>
              <w:jc w:val="center"/>
              <w:rPr>
                <w:rFonts w:ascii="仿宋_GB2312" w:eastAsia="仿宋_GB2312"/>
                <w:sz w:val="28"/>
                <w:szCs w:val="28"/>
              </w:rPr>
            </w:pPr>
          </w:p>
        </w:tc>
        <w:tc>
          <w:tcPr>
            <w:tcW w:w="1999" w:type="dxa"/>
          </w:tcPr>
          <w:p w:rsidR="00E04D5E" w:rsidRPr="00DD4B0C" w:rsidRDefault="00E04D5E" w:rsidP="00DB40F9">
            <w:pPr>
              <w:jc w:val="center"/>
              <w:rPr>
                <w:rFonts w:ascii="仿宋_GB2312" w:eastAsia="仿宋_GB2312"/>
                <w:sz w:val="28"/>
                <w:szCs w:val="28"/>
              </w:rPr>
            </w:pPr>
          </w:p>
        </w:tc>
        <w:tc>
          <w:tcPr>
            <w:tcW w:w="2139" w:type="dxa"/>
          </w:tcPr>
          <w:p w:rsidR="00E04D5E" w:rsidRPr="00DD4B0C" w:rsidRDefault="00E04D5E" w:rsidP="00DB40F9">
            <w:pPr>
              <w:jc w:val="center"/>
              <w:rPr>
                <w:rFonts w:ascii="仿宋_GB2312" w:eastAsia="仿宋_GB2312"/>
                <w:sz w:val="28"/>
                <w:szCs w:val="28"/>
              </w:rPr>
            </w:pPr>
          </w:p>
        </w:tc>
        <w:tc>
          <w:tcPr>
            <w:tcW w:w="1976" w:type="dxa"/>
          </w:tcPr>
          <w:p w:rsidR="00E04D5E" w:rsidRPr="00DD4B0C" w:rsidRDefault="00E04D5E" w:rsidP="00DB40F9">
            <w:pPr>
              <w:jc w:val="center"/>
              <w:rPr>
                <w:rFonts w:ascii="仿宋_GB2312" w:eastAsia="仿宋_GB2312"/>
                <w:sz w:val="28"/>
                <w:szCs w:val="28"/>
              </w:rPr>
            </w:pPr>
          </w:p>
        </w:tc>
        <w:tc>
          <w:tcPr>
            <w:tcW w:w="2994"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237" w:type="dxa"/>
          </w:tcPr>
          <w:p w:rsidR="00E04D5E" w:rsidRPr="00DD4B0C" w:rsidRDefault="00E04D5E" w:rsidP="00DB40F9">
            <w:pPr>
              <w:jc w:val="center"/>
              <w:rPr>
                <w:rFonts w:ascii="仿宋_GB2312" w:eastAsia="仿宋_GB2312"/>
                <w:sz w:val="28"/>
                <w:szCs w:val="28"/>
              </w:rPr>
            </w:pPr>
          </w:p>
        </w:tc>
        <w:tc>
          <w:tcPr>
            <w:tcW w:w="3761" w:type="dxa"/>
          </w:tcPr>
          <w:p w:rsidR="00E04D5E" w:rsidRPr="00DD4B0C" w:rsidRDefault="00E04D5E" w:rsidP="00DB40F9">
            <w:pPr>
              <w:jc w:val="center"/>
              <w:rPr>
                <w:rFonts w:ascii="仿宋_GB2312" w:eastAsia="仿宋_GB2312"/>
                <w:sz w:val="28"/>
                <w:szCs w:val="28"/>
              </w:rPr>
            </w:pPr>
          </w:p>
        </w:tc>
        <w:tc>
          <w:tcPr>
            <w:tcW w:w="1999" w:type="dxa"/>
          </w:tcPr>
          <w:p w:rsidR="00E04D5E" w:rsidRPr="00DD4B0C" w:rsidRDefault="00E04D5E" w:rsidP="00DB40F9">
            <w:pPr>
              <w:jc w:val="center"/>
              <w:rPr>
                <w:rFonts w:ascii="仿宋_GB2312" w:eastAsia="仿宋_GB2312"/>
                <w:sz w:val="28"/>
                <w:szCs w:val="28"/>
              </w:rPr>
            </w:pPr>
          </w:p>
        </w:tc>
        <w:tc>
          <w:tcPr>
            <w:tcW w:w="2139" w:type="dxa"/>
          </w:tcPr>
          <w:p w:rsidR="00E04D5E" w:rsidRPr="00DD4B0C" w:rsidRDefault="00E04D5E" w:rsidP="00DB40F9">
            <w:pPr>
              <w:jc w:val="center"/>
              <w:rPr>
                <w:rFonts w:ascii="仿宋_GB2312" w:eastAsia="仿宋_GB2312"/>
                <w:sz w:val="28"/>
                <w:szCs w:val="28"/>
              </w:rPr>
            </w:pPr>
          </w:p>
        </w:tc>
        <w:tc>
          <w:tcPr>
            <w:tcW w:w="1976" w:type="dxa"/>
          </w:tcPr>
          <w:p w:rsidR="00E04D5E" w:rsidRPr="00DD4B0C" w:rsidRDefault="00E04D5E" w:rsidP="00DB40F9">
            <w:pPr>
              <w:jc w:val="center"/>
              <w:rPr>
                <w:rFonts w:ascii="仿宋_GB2312" w:eastAsia="仿宋_GB2312"/>
                <w:sz w:val="28"/>
                <w:szCs w:val="28"/>
              </w:rPr>
            </w:pPr>
          </w:p>
        </w:tc>
        <w:tc>
          <w:tcPr>
            <w:tcW w:w="2994" w:type="dxa"/>
          </w:tcPr>
          <w:p w:rsidR="00E04D5E" w:rsidRPr="00DD4B0C" w:rsidRDefault="00E04D5E" w:rsidP="00DB40F9">
            <w:pPr>
              <w:jc w:val="center"/>
              <w:rPr>
                <w:rFonts w:ascii="仿宋_GB2312" w:eastAsia="仿宋_GB2312"/>
                <w:sz w:val="28"/>
                <w:szCs w:val="28"/>
              </w:rPr>
            </w:pPr>
          </w:p>
        </w:tc>
      </w:tr>
    </w:tbl>
    <w:p w:rsidR="00E04D5E" w:rsidRPr="008F28B3" w:rsidRDefault="00E04D5E" w:rsidP="00E04D5E">
      <w:pPr>
        <w:spacing w:line="600" w:lineRule="exact"/>
        <w:ind w:firstLineChars="100" w:firstLine="320"/>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w:t>
      </w:r>
      <w:r w:rsidR="00D01316">
        <w:rPr>
          <w:rFonts w:ascii="黑体" w:eastAsia="黑体" w:hAnsi="黑体" w:hint="eastAsia"/>
          <w:sz w:val="32"/>
          <w:szCs w:val="32"/>
        </w:rPr>
        <w:t xml:space="preserve">                        </w:t>
      </w:r>
      <w:r>
        <w:rPr>
          <w:rFonts w:ascii="黑体" w:eastAsia="黑体" w:hAnsi="黑体" w:hint="eastAsia"/>
          <w:sz w:val="32"/>
          <w:szCs w:val="32"/>
        </w:rPr>
        <w:t>填报时间：</w:t>
      </w:r>
    </w:p>
    <w:p w:rsidR="00E04D5E" w:rsidRPr="008F28B3" w:rsidRDefault="00E04D5E" w:rsidP="00E04D5E">
      <w:pPr>
        <w:ind w:firstLineChars="100" w:firstLine="320"/>
        <w:rPr>
          <w:rFonts w:ascii="黑体" w:eastAsia="黑体" w:hAnsi="黑体"/>
          <w:sz w:val="32"/>
          <w:szCs w:val="32"/>
        </w:rPr>
      </w:pPr>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 联系电话：       </w:t>
      </w:r>
      <w:r>
        <w:rPr>
          <w:rFonts w:ascii="仿宋_GB2312" w:eastAsia="仿宋_GB2312" w:hint="eastAsia"/>
          <w:sz w:val="32"/>
          <w:szCs w:val="32"/>
        </w:rPr>
        <w:t xml:space="preserve">            </w:t>
      </w:r>
      <w:r w:rsidRPr="008F28B3">
        <w:rPr>
          <w:rFonts w:ascii="仿宋_GB2312" w:eastAsia="仿宋_GB2312" w:hint="eastAsia"/>
          <w:sz w:val="32"/>
          <w:szCs w:val="32"/>
        </w:rPr>
        <w:t xml:space="preserve">     审核人：</w:t>
      </w:r>
    </w:p>
    <w:p w:rsidR="00E04D5E" w:rsidRPr="00CC1F3A" w:rsidRDefault="00E04D5E" w:rsidP="00C762E2">
      <w:pPr>
        <w:spacing w:afterLines="50" w:line="800" w:lineRule="exact"/>
        <w:jc w:val="center"/>
        <w:rPr>
          <w:rFonts w:ascii="方正小标宋简体" w:eastAsia="方正小标宋简体"/>
          <w:sz w:val="44"/>
          <w:szCs w:val="44"/>
        </w:rPr>
      </w:pPr>
      <w:r w:rsidRPr="00CC1F3A">
        <w:rPr>
          <w:rFonts w:ascii="方正小标宋简体" w:eastAsia="方正小标宋简体" w:hint="eastAsia"/>
          <w:sz w:val="44"/>
          <w:szCs w:val="44"/>
        </w:rPr>
        <w:lastRenderedPageBreak/>
        <w:t>企业生产安全隐患排查体系建设综合评定信息统计表（表五）</w:t>
      </w:r>
    </w:p>
    <w:tbl>
      <w:tblPr>
        <w:tblpPr w:leftFromText="180" w:rightFromText="180" w:vertAnchor="page" w:horzAnchor="margin" w:tblpY="3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4069"/>
        <w:gridCol w:w="3274"/>
        <w:gridCol w:w="3159"/>
        <w:gridCol w:w="2366"/>
      </w:tblGrid>
      <w:tr w:rsidR="00E04D5E" w:rsidRPr="00DE3618" w:rsidTr="00DB40F9">
        <w:trPr>
          <w:trHeight w:val="785"/>
        </w:trPr>
        <w:tc>
          <w:tcPr>
            <w:tcW w:w="1238"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序号</w:t>
            </w:r>
          </w:p>
        </w:tc>
        <w:tc>
          <w:tcPr>
            <w:tcW w:w="406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企业名称</w:t>
            </w:r>
          </w:p>
        </w:tc>
        <w:tc>
          <w:tcPr>
            <w:tcW w:w="3274"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统一社会信用代码</w:t>
            </w:r>
          </w:p>
        </w:tc>
        <w:tc>
          <w:tcPr>
            <w:tcW w:w="315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隐患排查治理体系建设</w:t>
            </w:r>
          </w:p>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评定得分</w:t>
            </w:r>
          </w:p>
        </w:tc>
        <w:tc>
          <w:tcPr>
            <w:tcW w:w="2366"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评定时间</w:t>
            </w:r>
          </w:p>
        </w:tc>
      </w:tr>
      <w:tr w:rsidR="00E04D5E" w:rsidRPr="00457B47" w:rsidTr="00DB40F9">
        <w:trPr>
          <w:trHeight w:val="1548"/>
        </w:trPr>
        <w:tc>
          <w:tcPr>
            <w:tcW w:w="1238" w:type="dxa"/>
          </w:tcPr>
          <w:p w:rsidR="00E04D5E" w:rsidRPr="00DD4B0C" w:rsidRDefault="00E04D5E" w:rsidP="00DB40F9">
            <w:pPr>
              <w:jc w:val="center"/>
              <w:rPr>
                <w:rFonts w:ascii="仿宋_GB2312" w:eastAsia="仿宋_GB2312"/>
                <w:sz w:val="28"/>
                <w:szCs w:val="28"/>
              </w:rPr>
            </w:pPr>
          </w:p>
        </w:tc>
        <w:tc>
          <w:tcPr>
            <w:tcW w:w="4069" w:type="dxa"/>
          </w:tcPr>
          <w:p w:rsidR="00E04D5E" w:rsidRPr="00DD4B0C" w:rsidRDefault="00E04D5E" w:rsidP="00DB40F9">
            <w:pPr>
              <w:jc w:val="center"/>
              <w:rPr>
                <w:rFonts w:ascii="仿宋_GB2312" w:eastAsia="仿宋_GB2312"/>
                <w:sz w:val="28"/>
                <w:szCs w:val="28"/>
              </w:rPr>
            </w:pPr>
          </w:p>
        </w:tc>
        <w:tc>
          <w:tcPr>
            <w:tcW w:w="3274" w:type="dxa"/>
          </w:tcPr>
          <w:p w:rsidR="00E04D5E" w:rsidRPr="00DD4B0C" w:rsidRDefault="00E04D5E" w:rsidP="00DB40F9">
            <w:pPr>
              <w:jc w:val="center"/>
              <w:rPr>
                <w:rFonts w:ascii="仿宋_GB2312" w:eastAsia="仿宋_GB2312"/>
                <w:sz w:val="28"/>
                <w:szCs w:val="28"/>
              </w:rPr>
            </w:pPr>
          </w:p>
        </w:tc>
        <w:tc>
          <w:tcPr>
            <w:tcW w:w="3159" w:type="dxa"/>
          </w:tcPr>
          <w:p w:rsidR="00E04D5E" w:rsidRPr="00DD4B0C" w:rsidRDefault="00E04D5E" w:rsidP="00DB40F9">
            <w:pPr>
              <w:jc w:val="center"/>
              <w:rPr>
                <w:rFonts w:ascii="仿宋_GB2312" w:eastAsia="仿宋_GB2312"/>
                <w:sz w:val="28"/>
                <w:szCs w:val="28"/>
              </w:rPr>
            </w:pPr>
          </w:p>
        </w:tc>
        <w:tc>
          <w:tcPr>
            <w:tcW w:w="2366"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238" w:type="dxa"/>
          </w:tcPr>
          <w:p w:rsidR="00E04D5E" w:rsidRPr="00DD4B0C" w:rsidRDefault="00E04D5E" w:rsidP="00DB40F9">
            <w:pPr>
              <w:jc w:val="center"/>
              <w:rPr>
                <w:rFonts w:ascii="仿宋_GB2312" w:eastAsia="仿宋_GB2312"/>
                <w:sz w:val="28"/>
                <w:szCs w:val="28"/>
              </w:rPr>
            </w:pPr>
          </w:p>
        </w:tc>
        <w:tc>
          <w:tcPr>
            <w:tcW w:w="4069" w:type="dxa"/>
          </w:tcPr>
          <w:p w:rsidR="00E04D5E" w:rsidRPr="00DD4B0C" w:rsidRDefault="00E04D5E" w:rsidP="00DB40F9">
            <w:pPr>
              <w:jc w:val="center"/>
              <w:rPr>
                <w:rFonts w:ascii="仿宋_GB2312" w:eastAsia="仿宋_GB2312"/>
                <w:sz w:val="28"/>
                <w:szCs w:val="28"/>
              </w:rPr>
            </w:pPr>
          </w:p>
        </w:tc>
        <w:tc>
          <w:tcPr>
            <w:tcW w:w="3274" w:type="dxa"/>
          </w:tcPr>
          <w:p w:rsidR="00E04D5E" w:rsidRPr="00DD4B0C" w:rsidRDefault="00E04D5E" w:rsidP="00DB40F9">
            <w:pPr>
              <w:jc w:val="center"/>
              <w:rPr>
                <w:rFonts w:ascii="仿宋_GB2312" w:eastAsia="仿宋_GB2312"/>
                <w:sz w:val="28"/>
                <w:szCs w:val="28"/>
              </w:rPr>
            </w:pPr>
          </w:p>
        </w:tc>
        <w:tc>
          <w:tcPr>
            <w:tcW w:w="3159" w:type="dxa"/>
          </w:tcPr>
          <w:p w:rsidR="00E04D5E" w:rsidRPr="00DD4B0C" w:rsidRDefault="00E04D5E" w:rsidP="00DB40F9">
            <w:pPr>
              <w:jc w:val="center"/>
              <w:rPr>
                <w:rFonts w:ascii="仿宋_GB2312" w:eastAsia="仿宋_GB2312"/>
                <w:sz w:val="28"/>
                <w:szCs w:val="28"/>
              </w:rPr>
            </w:pPr>
          </w:p>
        </w:tc>
        <w:tc>
          <w:tcPr>
            <w:tcW w:w="2366"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238" w:type="dxa"/>
          </w:tcPr>
          <w:p w:rsidR="00E04D5E" w:rsidRPr="00DD4B0C" w:rsidRDefault="00E04D5E" w:rsidP="00DB40F9">
            <w:pPr>
              <w:jc w:val="center"/>
              <w:rPr>
                <w:rFonts w:ascii="仿宋_GB2312" w:eastAsia="仿宋_GB2312"/>
                <w:sz w:val="28"/>
                <w:szCs w:val="28"/>
              </w:rPr>
            </w:pPr>
          </w:p>
        </w:tc>
        <w:tc>
          <w:tcPr>
            <w:tcW w:w="4069" w:type="dxa"/>
          </w:tcPr>
          <w:p w:rsidR="00E04D5E" w:rsidRPr="00DD4B0C" w:rsidRDefault="00E04D5E" w:rsidP="00DB40F9">
            <w:pPr>
              <w:jc w:val="center"/>
              <w:rPr>
                <w:rFonts w:ascii="仿宋_GB2312" w:eastAsia="仿宋_GB2312"/>
                <w:sz w:val="28"/>
                <w:szCs w:val="28"/>
              </w:rPr>
            </w:pPr>
          </w:p>
        </w:tc>
        <w:tc>
          <w:tcPr>
            <w:tcW w:w="3274" w:type="dxa"/>
          </w:tcPr>
          <w:p w:rsidR="00E04D5E" w:rsidRPr="00DD4B0C" w:rsidRDefault="00E04D5E" w:rsidP="00DB40F9">
            <w:pPr>
              <w:jc w:val="center"/>
              <w:rPr>
                <w:rFonts w:ascii="仿宋_GB2312" w:eastAsia="仿宋_GB2312"/>
                <w:sz w:val="28"/>
                <w:szCs w:val="28"/>
              </w:rPr>
            </w:pPr>
          </w:p>
        </w:tc>
        <w:tc>
          <w:tcPr>
            <w:tcW w:w="3159" w:type="dxa"/>
          </w:tcPr>
          <w:p w:rsidR="00E04D5E" w:rsidRPr="00DD4B0C" w:rsidRDefault="00E04D5E" w:rsidP="00DB40F9">
            <w:pPr>
              <w:jc w:val="center"/>
              <w:rPr>
                <w:rFonts w:ascii="仿宋_GB2312" w:eastAsia="仿宋_GB2312"/>
                <w:sz w:val="28"/>
                <w:szCs w:val="28"/>
              </w:rPr>
            </w:pPr>
          </w:p>
        </w:tc>
        <w:tc>
          <w:tcPr>
            <w:tcW w:w="2366" w:type="dxa"/>
          </w:tcPr>
          <w:p w:rsidR="00E04D5E" w:rsidRPr="00DD4B0C" w:rsidRDefault="00E04D5E" w:rsidP="00DB40F9">
            <w:pPr>
              <w:jc w:val="center"/>
              <w:rPr>
                <w:rFonts w:ascii="仿宋_GB2312" w:eastAsia="仿宋_GB2312"/>
                <w:sz w:val="28"/>
                <w:szCs w:val="28"/>
              </w:rPr>
            </w:pPr>
          </w:p>
        </w:tc>
      </w:tr>
    </w:tbl>
    <w:p w:rsidR="00E04D5E" w:rsidRPr="008F28B3" w:rsidRDefault="00E04D5E" w:rsidP="00E04D5E">
      <w:pPr>
        <w:spacing w:line="600" w:lineRule="exact"/>
        <w:ind w:firstLineChars="100" w:firstLine="320"/>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填报时间：  年   月   日</w:t>
      </w:r>
    </w:p>
    <w:p w:rsidR="00E04D5E" w:rsidRPr="008F28B3" w:rsidRDefault="00E04D5E" w:rsidP="00E04D5E">
      <w:pPr>
        <w:ind w:firstLineChars="100" w:firstLine="320"/>
        <w:rPr>
          <w:rFonts w:ascii="黑体" w:eastAsia="黑体" w:hAnsi="黑体"/>
          <w:sz w:val="32"/>
          <w:szCs w:val="32"/>
        </w:rPr>
      </w:pPr>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联系电话：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      审核人：</w:t>
      </w:r>
    </w:p>
    <w:p w:rsidR="00E04D5E" w:rsidRPr="00CC1F3A" w:rsidRDefault="00E04D5E" w:rsidP="00C762E2">
      <w:pPr>
        <w:spacing w:afterLines="50" w:line="800" w:lineRule="exact"/>
        <w:jc w:val="center"/>
        <w:rPr>
          <w:rFonts w:ascii="方正小标宋简体" w:eastAsia="方正小标宋简体"/>
          <w:sz w:val="44"/>
          <w:szCs w:val="44"/>
        </w:rPr>
      </w:pPr>
      <w:r w:rsidRPr="00CC1F3A">
        <w:rPr>
          <w:rFonts w:ascii="方正小标宋简体" w:eastAsia="方正小标宋简体" w:hint="eastAsia"/>
          <w:sz w:val="44"/>
          <w:szCs w:val="44"/>
        </w:rPr>
        <w:lastRenderedPageBreak/>
        <w:t>企业安全生产责任险投保情况信息统计表</w:t>
      </w:r>
      <w:r>
        <w:rPr>
          <w:rFonts w:ascii="方正小标宋简体" w:eastAsia="方正小标宋简体" w:hint="eastAsia"/>
          <w:sz w:val="44"/>
          <w:szCs w:val="44"/>
        </w:rPr>
        <w:t>（表六）</w:t>
      </w:r>
    </w:p>
    <w:tbl>
      <w:tblPr>
        <w:tblpPr w:leftFromText="180" w:rightFromText="180" w:vertAnchor="page" w:horzAnchor="margin" w:tblpY="33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228"/>
        <w:gridCol w:w="2689"/>
        <w:gridCol w:w="3637"/>
        <w:gridCol w:w="3519"/>
      </w:tblGrid>
      <w:tr w:rsidR="00E04D5E" w:rsidRPr="00DE3618" w:rsidTr="00DB40F9">
        <w:trPr>
          <w:trHeight w:val="785"/>
        </w:trPr>
        <w:tc>
          <w:tcPr>
            <w:tcW w:w="1101"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序号</w:t>
            </w:r>
          </w:p>
        </w:tc>
        <w:tc>
          <w:tcPr>
            <w:tcW w:w="3228"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企业名称</w:t>
            </w:r>
          </w:p>
        </w:tc>
        <w:tc>
          <w:tcPr>
            <w:tcW w:w="268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统一社会信用代码</w:t>
            </w:r>
          </w:p>
        </w:tc>
        <w:tc>
          <w:tcPr>
            <w:tcW w:w="3637"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投保安全生产责任险合同号</w:t>
            </w:r>
          </w:p>
        </w:tc>
        <w:tc>
          <w:tcPr>
            <w:tcW w:w="351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投保有效期限</w:t>
            </w:r>
          </w:p>
        </w:tc>
      </w:tr>
      <w:tr w:rsidR="00E04D5E" w:rsidRPr="00457B47" w:rsidTr="00DB40F9">
        <w:trPr>
          <w:trHeight w:val="1548"/>
        </w:trPr>
        <w:tc>
          <w:tcPr>
            <w:tcW w:w="1101" w:type="dxa"/>
          </w:tcPr>
          <w:p w:rsidR="00E04D5E" w:rsidRPr="00DD4B0C" w:rsidRDefault="00E04D5E" w:rsidP="00DB40F9">
            <w:pPr>
              <w:jc w:val="center"/>
              <w:rPr>
                <w:rFonts w:ascii="仿宋_GB2312" w:eastAsia="仿宋_GB2312"/>
                <w:sz w:val="28"/>
                <w:szCs w:val="28"/>
              </w:rPr>
            </w:pPr>
          </w:p>
        </w:tc>
        <w:tc>
          <w:tcPr>
            <w:tcW w:w="3228" w:type="dxa"/>
          </w:tcPr>
          <w:p w:rsidR="00E04D5E" w:rsidRPr="00DD4B0C" w:rsidRDefault="00E04D5E" w:rsidP="00DB40F9">
            <w:pPr>
              <w:jc w:val="center"/>
              <w:rPr>
                <w:rFonts w:ascii="仿宋_GB2312" w:eastAsia="仿宋_GB2312"/>
                <w:sz w:val="28"/>
                <w:szCs w:val="28"/>
              </w:rPr>
            </w:pPr>
          </w:p>
        </w:tc>
        <w:tc>
          <w:tcPr>
            <w:tcW w:w="2689" w:type="dxa"/>
          </w:tcPr>
          <w:p w:rsidR="00E04D5E" w:rsidRPr="00DD4B0C" w:rsidRDefault="00E04D5E" w:rsidP="00DB40F9">
            <w:pPr>
              <w:jc w:val="center"/>
              <w:rPr>
                <w:rFonts w:ascii="仿宋_GB2312" w:eastAsia="仿宋_GB2312"/>
                <w:sz w:val="28"/>
                <w:szCs w:val="28"/>
              </w:rPr>
            </w:pPr>
          </w:p>
        </w:tc>
        <w:tc>
          <w:tcPr>
            <w:tcW w:w="3637" w:type="dxa"/>
          </w:tcPr>
          <w:p w:rsidR="00E04D5E" w:rsidRPr="00DD4B0C" w:rsidRDefault="00E04D5E" w:rsidP="00DB40F9">
            <w:pPr>
              <w:jc w:val="center"/>
              <w:rPr>
                <w:rFonts w:ascii="仿宋_GB2312" w:eastAsia="仿宋_GB2312"/>
                <w:sz w:val="28"/>
                <w:szCs w:val="28"/>
              </w:rPr>
            </w:pPr>
          </w:p>
        </w:tc>
        <w:tc>
          <w:tcPr>
            <w:tcW w:w="3519"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101" w:type="dxa"/>
          </w:tcPr>
          <w:p w:rsidR="00E04D5E" w:rsidRPr="00DD4B0C" w:rsidRDefault="00E04D5E" w:rsidP="00DB40F9">
            <w:pPr>
              <w:jc w:val="center"/>
              <w:rPr>
                <w:rFonts w:ascii="仿宋_GB2312" w:eastAsia="仿宋_GB2312"/>
                <w:sz w:val="28"/>
                <w:szCs w:val="28"/>
              </w:rPr>
            </w:pPr>
          </w:p>
        </w:tc>
        <w:tc>
          <w:tcPr>
            <w:tcW w:w="3228" w:type="dxa"/>
          </w:tcPr>
          <w:p w:rsidR="00E04D5E" w:rsidRPr="00DD4B0C" w:rsidRDefault="00E04D5E" w:rsidP="00DB40F9">
            <w:pPr>
              <w:jc w:val="center"/>
              <w:rPr>
                <w:rFonts w:ascii="仿宋_GB2312" w:eastAsia="仿宋_GB2312"/>
                <w:sz w:val="28"/>
                <w:szCs w:val="28"/>
              </w:rPr>
            </w:pPr>
          </w:p>
        </w:tc>
        <w:tc>
          <w:tcPr>
            <w:tcW w:w="2689" w:type="dxa"/>
          </w:tcPr>
          <w:p w:rsidR="00E04D5E" w:rsidRPr="00DD4B0C" w:rsidRDefault="00E04D5E" w:rsidP="00DB40F9">
            <w:pPr>
              <w:jc w:val="center"/>
              <w:rPr>
                <w:rFonts w:ascii="仿宋_GB2312" w:eastAsia="仿宋_GB2312"/>
                <w:sz w:val="28"/>
                <w:szCs w:val="28"/>
              </w:rPr>
            </w:pPr>
          </w:p>
        </w:tc>
        <w:tc>
          <w:tcPr>
            <w:tcW w:w="3637" w:type="dxa"/>
          </w:tcPr>
          <w:p w:rsidR="00E04D5E" w:rsidRPr="00DD4B0C" w:rsidRDefault="00E04D5E" w:rsidP="00DB40F9">
            <w:pPr>
              <w:jc w:val="center"/>
              <w:rPr>
                <w:rFonts w:ascii="仿宋_GB2312" w:eastAsia="仿宋_GB2312"/>
                <w:sz w:val="28"/>
                <w:szCs w:val="28"/>
              </w:rPr>
            </w:pPr>
          </w:p>
        </w:tc>
        <w:tc>
          <w:tcPr>
            <w:tcW w:w="3519"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1101" w:type="dxa"/>
          </w:tcPr>
          <w:p w:rsidR="00E04D5E" w:rsidRPr="00DD4B0C" w:rsidRDefault="00E04D5E" w:rsidP="00DB40F9">
            <w:pPr>
              <w:jc w:val="center"/>
              <w:rPr>
                <w:rFonts w:ascii="仿宋_GB2312" w:eastAsia="仿宋_GB2312"/>
                <w:sz w:val="28"/>
                <w:szCs w:val="28"/>
              </w:rPr>
            </w:pPr>
          </w:p>
        </w:tc>
        <w:tc>
          <w:tcPr>
            <w:tcW w:w="3228" w:type="dxa"/>
          </w:tcPr>
          <w:p w:rsidR="00E04D5E" w:rsidRPr="00DD4B0C" w:rsidRDefault="00E04D5E" w:rsidP="00DB40F9">
            <w:pPr>
              <w:jc w:val="center"/>
              <w:rPr>
                <w:rFonts w:ascii="仿宋_GB2312" w:eastAsia="仿宋_GB2312"/>
                <w:sz w:val="28"/>
                <w:szCs w:val="28"/>
              </w:rPr>
            </w:pPr>
          </w:p>
        </w:tc>
        <w:tc>
          <w:tcPr>
            <w:tcW w:w="2689" w:type="dxa"/>
          </w:tcPr>
          <w:p w:rsidR="00E04D5E" w:rsidRPr="00DD4B0C" w:rsidRDefault="00E04D5E" w:rsidP="00DB40F9">
            <w:pPr>
              <w:jc w:val="center"/>
              <w:rPr>
                <w:rFonts w:ascii="仿宋_GB2312" w:eastAsia="仿宋_GB2312"/>
                <w:sz w:val="28"/>
                <w:szCs w:val="28"/>
              </w:rPr>
            </w:pPr>
          </w:p>
        </w:tc>
        <w:tc>
          <w:tcPr>
            <w:tcW w:w="3637" w:type="dxa"/>
          </w:tcPr>
          <w:p w:rsidR="00E04D5E" w:rsidRPr="00DD4B0C" w:rsidRDefault="00E04D5E" w:rsidP="00DB40F9">
            <w:pPr>
              <w:jc w:val="center"/>
              <w:rPr>
                <w:rFonts w:ascii="仿宋_GB2312" w:eastAsia="仿宋_GB2312"/>
                <w:sz w:val="28"/>
                <w:szCs w:val="28"/>
              </w:rPr>
            </w:pPr>
          </w:p>
        </w:tc>
        <w:tc>
          <w:tcPr>
            <w:tcW w:w="3519" w:type="dxa"/>
          </w:tcPr>
          <w:p w:rsidR="00E04D5E" w:rsidRPr="00DD4B0C" w:rsidRDefault="00E04D5E" w:rsidP="00DB40F9">
            <w:pPr>
              <w:jc w:val="center"/>
              <w:rPr>
                <w:rFonts w:ascii="仿宋_GB2312" w:eastAsia="仿宋_GB2312"/>
                <w:sz w:val="28"/>
                <w:szCs w:val="28"/>
              </w:rPr>
            </w:pPr>
          </w:p>
        </w:tc>
      </w:tr>
    </w:tbl>
    <w:p w:rsidR="00E04D5E" w:rsidRDefault="00E04D5E" w:rsidP="00E04D5E">
      <w:pPr>
        <w:ind w:firstLineChars="100" w:firstLine="320"/>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填报时间：    年  月  日</w:t>
      </w:r>
    </w:p>
    <w:p w:rsidR="00E04D5E" w:rsidRDefault="00E04D5E" w:rsidP="00E04D5E">
      <w:pPr>
        <w:ind w:firstLineChars="100" w:firstLine="320"/>
        <w:rPr>
          <w:rFonts w:ascii="仿宋_GB2312" w:eastAsia="仿宋_GB2312"/>
          <w:sz w:val="32"/>
          <w:szCs w:val="32"/>
        </w:rPr>
      </w:pPr>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联系电话：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      审核人：</w:t>
      </w:r>
    </w:p>
    <w:p w:rsidR="00E04D5E" w:rsidRPr="008F28B3" w:rsidRDefault="00E04D5E" w:rsidP="00C762E2">
      <w:pPr>
        <w:spacing w:afterLines="50" w:line="8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北京市企业安全生产“黑名单”</w:t>
      </w:r>
      <w:r w:rsidRPr="008F28B3">
        <w:rPr>
          <w:rFonts w:ascii="方正小标宋简体" w:eastAsia="方正小标宋简体" w:hint="eastAsia"/>
          <w:sz w:val="44"/>
          <w:szCs w:val="44"/>
        </w:rPr>
        <w:t>信息</w:t>
      </w:r>
      <w:r>
        <w:rPr>
          <w:rFonts w:ascii="方正小标宋简体" w:eastAsia="方正小标宋简体" w:hint="eastAsia"/>
          <w:sz w:val="44"/>
          <w:szCs w:val="44"/>
        </w:rPr>
        <w:t>统计</w:t>
      </w:r>
      <w:r w:rsidRPr="008F28B3">
        <w:rPr>
          <w:rFonts w:ascii="方正小标宋简体" w:eastAsia="方正小标宋简体" w:hint="eastAsia"/>
          <w:sz w:val="44"/>
          <w:szCs w:val="44"/>
        </w:rPr>
        <w:t>表</w:t>
      </w:r>
      <w:r>
        <w:rPr>
          <w:rFonts w:ascii="方正小标宋简体" w:eastAsia="方正小标宋简体" w:hint="eastAsia"/>
          <w:sz w:val="44"/>
          <w:szCs w:val="44"/>
        </w:rPr>
        <w:t>（表七）</w:t>
      </w:r>
    </w:p>
    <w:tbl>
      <w:tblPr>
        <w:tblpPr w:leftFromText="180" w:rightFromText="180" w:vertAnchor="page" w:horzAnchor="margin" w:tblpY="33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443"/>
        <w:gridCol w:w="1751"/>
        <w:gridCol w:w="1392"/>
        <w:gridCol w:w="3066"/>
        <w:gridCol w:w="1631"/>
        <w:gridCol w:w="1632"/>
        <w:gridCol w:w="1300"/>
      </w:tblGrid>
      <w:tr w:rsidR="00E04D5E" w:rsidRPr="00457B47" w:rsidTr="00DB40F9">
        <w:trPr>
          <w:trHeight w:val="785"/>
        </w:trPr>
        <w:tc>
          <w:tcPr>
            <w:tcW w:w="959"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序号</w:t>
            </w:r>
          </w:p>
        </w:tc>
        <w:tc>
          <w:tcPr>
            <w:tcW w:w="2443"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企业名称</w:t>
            </w:r>
          </w:p>
        </w:tc>
        <w:tc>
          <w:tcPr>
            <w:tcW w:w="1751"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注册地址</w:t>
            </w:r>
          </w:p>
        </w:tc>
        <w:tc>
          <w:tcPr>
            <w:tcW w:w="1392"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统一社会</w:t>
            </w:r>
          </w:p>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信用代码</w:t>
            </w:r>
          </w:p>
        </w:tc>
        <w:tc>
          <w:tcPr>
            <w:tcW w:w="3066"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违法行为简要情况概述</w:t>
            </w:r>
          </w:p>
        </w:tc>
        <w:tc>
          <w:tcPr>
            <w:tcW w:w="1631"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处罚结果</w:t>
            </w:r>
          </w:p>
        </w:tc>
        <w:tc>
          <w:tcPr>
            <w:tcW w:w="1632"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处罚依据</w:t>
            </w:r>
          </w:p>
        </w:tc>
        <w:tc>
          <w:tcPr>
            <w:tcW w:w="1300" w:type="dxa"/>
            <w:vAlign w:val="center"/>
          </w:tcPr>
          <w:p w:rsidR="00E04D5E" w:rsidRPr="00DD4B0C" w:rsidRDefault="00E04D5E" w:rsidP="00DB40F9">
            <w:pPr>
              <w:spacing w:line="300" w:lineRule="exact"/>
              <w:jc w:val="center"/>
              <w:rPr>
                <w:rFonts w:ascii="黑体" w:eastAsia="黑体" w:hAnsi="黑体"/>
                <w:sz w:val="28"/>
                <w:szCs w:val="28"/>
              </w:rPr>
            </w:pPr>
            <w:r w:rsidRPr="00DD4B0C">
              <w:rPr>
                <w:rFonts w:ascii="黑体" w:eastAsia="黑体" w:hAnsi="黑体" w:hint="eastAsia"/>
                <w:sz w:val="28"/>
                <w:szCs w:val="28"/>
              </w:rPr>
              <w:t>执法  单位</w:t>
            </w:r>
          </w:p>
        </w:tc>
      </w:tr>
      <w:tr w:rsidR="00E04D5E" w:rsidRPr="00457B47" w:rsidTr="00DB40F9">
        <w:trPr>
          <w:trHeight w:val="1548"/>
        </w:trPr>
        <w:tc>
          <w:tcPr>
            <w:tcW w:w="959" w:type="dxa"/>
          </w:tcPr>
          <w:p w:rsidR="00E04D5E" w:rsidRPr="00DD4B0C" w:rsidRDefault="00E04D5E" w:rsidP="00DB40F9">
            <w:pPr>
              <w:jc w:val="center"/>
              <w:rPr>
                <w:rFonts w:ascii="仿宋_GB2312" w:eastAsia="仿宋_GB2312"/>
                <w:sz w:val="28"/>
                <w:szCs w:val="28"/>
              </w:rPr>
            </w:pPr>
          </w:p>
        </w:tc>
        <w:tc>
          <w:tcPr>
            <w:tcW w:w="2443" w:type="dxa"/>
          </w:tcPr>
          <w:p w:rsidR="00E04D5E" w:rsidRPr="00DD4B0C" w:rsidRDefault="00E04D5E" w:rsidP="00DB40F9">
            <w:pPr>
              <w:jc w:val="center"/>
              <w:rPr>
                <w:rFonts w:ascii="仿宋_GB2312" w:eastAsia="仿宋_GB2312"/>
                <w:sz w:val="28"/>
                <w:szCs w:val="28"/>
              </w:rPr>
            </w:pPr>
          </w:p>
        </w:tc>
        <w:tc>
          <w:tcPr>
            <w:tcW w:w="1751" w:type="dxa"/>
          </w:tcPr>
          <w:p w:rsidR="00E04D5E" w:rsidRPr="00DD4B0C" w:rsidRDefault="00E04D5E" w:rsidP="00DB40F9">
            <w:pPr>
              <w:jc w:val="center"/>
              <w:rPr>
                <w:rFonts w:ascii="仿宋_GB2312" w:eastAsia="仿宋_GB2312"/>
                <w:sz w:val="28"/>
                <w:szCs w:val="28"/>
              </w:rPr>
            </w:pPr>
          </w:p>
        </w:tc>
        <w:tc>
          <w:tcPr>
            <w:tcW w:w="1392" w:type="dxa"/>
          </w:tcPr>
          <w:p w:rsidR="00E04D5E" w:rsidRPr="00DD4B0C" w:rsidRDefault="00E04D5E" w:rsidP="00DB40F9">
            <w:pPr>
              <w:jc w:val="center"/>
              <w:rPr>
                <w:rFonts w:ascii="仿宋_GB2312" w:eastAsia="仿宋_GB2312"/>
                <w:sz w:val="28"/>
                <w:szCs w:val="28"/>
              </w:rPr>
            </w:pPr>
          </w:p>
        </w:tc>
        <w:tc>
          <w:tcPr>
            <w:tcW w:w="3066" w:type="dxa"/>
          </w:tcPr>
          <w:p w:rsidR="00E04D5E" w:rsidRPr="00DD4B0C" w:rsidRDefault="00E04D5E" w:rsidP="00DB40F9">
            <w:pPr>
              <w:jc w:val="center"/>
              <w:rPr>
                <w:rFonts w:ascii="仿宋_GB2312" w:eastAsia="仿宋_GB2312"/>
                <w:sz w:val="28"/>
                <w:szCs w:val="28"/>
              </w:rPr>
            </w:pPr>
          </w:p>
        </w:tc>
        <w:tc>
          <w:tcPr>
            <w:tcW w:w="1631" w:type="dxa"/>
          </w:tcPr>
          <w:p w:rsidR="00E04D5E" w:rsidRPr="00DD4B0C" w:rsidRDefault="00E04D5E" w:rsidP="00DB40F9">
            <w:pPr>
              <w:jc w:val="center"/>
              <w:rPr>
                <w:rFonts w:ascii="仿宋_GB2312" w:eastAsia="仿宋_GB2312"/>
                <w:sz w:val="28"/>
                <w:szCs w:val="28"/>
              </w:rPr>
            </w:pPr>
          </w:p>
        </w:tc>
        <w:tc>
          <w:tcPr>
            <w:tcW w:w="1632" w:type="dxa"/>
          </w:tcPr>
          <w:p w:rsidR="00E04D5E" w:rsidRPr="00DD4B0C" w:rsidRDefault="00E04D5E" w:rsidP="00DB40F9">
            <w:pPr>
              <w:jc w:val="center"/>
              <w:rPr>
                <w:rFonts w:ascii="仿宋_GB2312" w:eastAsia="仿宋_GB2312"/>
                <w:sz w:val="28"/>
                <w:szCs w:val="28"/>
              </w:rPr>
            </w:pPr>
          </w:p>
        </w:tc>
        <w:tc>
          <w:tcPr>
            <w:tcW w:w="1300" w:type="dxa"/>
          </w:tcPr>
          <w:p w:rsidR="00E04D5E" w:rsidRPr="00DD4B0C" w:rsidRDefault="00E04D5E" w:rsidP="00DB40F9">
            <w:pPr>
              <w:jc w:val="center"/>
              <w:rPr>
                <w:rFonts w:ascii="仿宋_GB2312" w:eastAsia="仿宋_GB2312"/>
                <w:sz w:val="28"/>
                <w:szCs w:val="28"/>
              </w:rPr>
            </w:pPr>
          </w:p>
        </w:tc>
      </w:tr>
      <w:tr w:rsidR="00E04D5E" w:rsidRPr="00457B47" w:rsidTr="00DB40F9">
        <w:trPr>
          <w:trHeight w:val="1548"/>
        </w:trPr>
        <w:tc>
          <w:tcPr>
            <w:tcW w:w="959" w:type="dxa"/>
          </w:tcPr>
          <w:p w:rsidR="00E04D5E" w:rsidRPr="00DD4B0C" w:rsidRDefault="00E04D5E" w:rsidP="00DB40F9">
            <w:pPr>
              <w:jc w:val="center"/>
              <w:rPr>
                <w:rFonts w:ascii="仿宋_GB2312" w:eastAsia="仿宋_GB2312"/>
                <w:sz w:val="28"/>
                <w:szCs w:val="28"/>
              </w:rPr>
            </w:pPr>
          </w:p>
        </w:tc>
        <w:tc>
          <w:tcPr>
            <w:tcW w:w="2443" w:type="dxa"/>
          </w:tcPr>
          <w:p w:rsidR="00E04D5E" w:rsidRPr="00DD4B0C" w:rsidRDefault="00E04D5E" w:rsidP="00DB40F9">
            <w:pPr>
              <w:jc w:val="center"/>
              <w:rPr>
                <w:rFonts w:ascii="仿宋_GB2312" w:eastAsia="仿宋_GB2312"/>
                <w:sz w:val="28"/>
                <w:szCs w:val="28"/>
              </w:rPr>
            </w:pPr>
          </w:p>
        </w:tc>
        <w:tc>
          <w:tcPr>
            <w:tcW w:w="1751" w:type="dxa"/>
          </w:tcPr>
          <w:p w:rsidR="00E04D5E" w:rsidRPr="00DD4B0C" w:rsidRDefault="00E04D5E" w:rsidP="00DB40F9">
            <w:pPr>
              <w:jc w:val="center"/>
              <w:rPr>
                <w:rFonts w:ascii="仿宋_GB2312" w:eastAsia="仿宋_GB2312"/>
                <w:sz w:val="28"/>
                <w:szCs w:val="28"/>
              </w:rPr>
            </w:pPr>
          </w:p>
        </w:tc>
        <w:tc>
          <w:tcPr>
            <w:tcW w:w="1392" w:type="dxa"/>
          </w:tcPr>
          <w:p w:rsidR="00E04D5E" w:rsidRPr="00DD4B0C" w:rsidRDefault="00E04D5E" w:rsidP="00DB40F9">
            <w:pPr>
              <w:jc w:val="center"/>
              <w:rPr>
                <w:rFonts w:ascii="仿宋_GB2312" w:eastAsia="仿宋_GB2312"/>
                <w:sz w:val="28"/>
                <w:szCs w:val="28"/>
              </w:rPr>
            </w:pPr>
          </w:p>
        </w:tc>
        <w:tc>
          <w:tcPr>
            <w:tcW w:w="3066" w:type="dxa"/>
          </w:tcPr>
          <w:p w:rsidR="00E04D5E" w:rsidRPr="00DD4B0C" w:rsidRDefault="00E04D5E" w:rsidP="00DB40F9">
            <w:pPr>
              <w:jc w:val="center"/>
              <w:rPr>
                <w:rFonts w:ascii="仿宋_GB2312" w:eastAsia="仿宋_GB2312"/>
                <w:sz w:val="28"/>
                <w:szCs w:val="28"/>
              </w:rPr>
            </w:pPr>
          </w:p>
        </w:tc>
        <w:tc>
          <w:tcPr>
            <w:tcW w:w="1631" w:type="dxa"/>
          </w:tcPr>
          <w:p w:rsidR="00E04D5E" w:rsidRPr="00DD4B0C" w:rsidRDefault="00E04D5E" w:rsidP="00DB40F9">
            <w:pPr>
              <w:jc w:val="center"/>
              <w:rPr>
                <w:rFonts w:ascii="仿宋_GB2312" w:eastAsia="仿宋_GB2312"/>
                <w:sz w:val="28"/>
                <w:szCs w:val="28"/>
              </w:rPr>
            </w:pPr>
          </w:p>
        </w:tc>
        <w:tc>
          <w:tcPr>
            <w:tcW w:w="1632" w:type="dxa"/>
          </w:tcPr>
          <w:p w:rsidR="00E04D5E" w:rsidRPr="00DD4B0C" w:rsidRDefault="00E04D5E" w:rsidP="00DB40F9">
            <w:pPr>
              <w:jc w:val="center"/>
              <w:rPr>
                <w:rFonts w:ascii="仿宋_GB2312" w:eastAsia="仿宋_GB2312"/>
                <w:sz w:val="28"/>
                <w:szCs w:val="28"/>
              </w:rPr>
            </w:pPr>
          </w:p>
        </w:tc>
        <w:tc>
          <w:tcPr>
            <w:tcW w:w="1300" w:type="dxa"/>
          </w:tcPr>
          <w:p w:rsidR="00E04D5E" w:rsidRPr="00DD4B0C" w:rsidRDefault="00E04D5E" w:rsidP="00DB40F9">
            <w:pPr>
              <w:jc w:val="center"/>
              <w:rPr>
                <w:rFonts w:ascii="仿宋_GB2312" w:eastAsia="仿宋_GB2312"/>
                <w:sz w:val="28"/>
                <w:szCs w:val="28"/>
              </w:rPr>
            </w:pPr>
          </w:p>
        </w:tc>
      </w:tr>
      <w:tr w:rsidR="00E04D5E" w:rsidRPr="00457B47" w:rsidTr="00D01316">
        <w:trPr>
          <w:trHeight w:val="1317"/>
        </w:trPr>
        <w:tc>
          <w:tcPr>
            <w:tcW w:w="959" w:type="dxa"/>
          </w:tcPr>
          <w:p w:rsidR="00E04D5E" w:rsidRPr="00DD4B0C" w:rsidRDefault="00E04D5E" w:rsidP="00DB40F9">
            <w:pPr>
              <w:jc w:val="center"/>
              <w:rPr>
                <w:rFonts w:ascii="仿宋_GB2312" w:eastAsia="仿宋_GB2312"/>
                <w:sz w:val="28"/>
                <w:szCs w:val="28"/>
              </w:rPr>
            </w:pPr>
          </w:p>
        </w:tc>
        <w:tc>
          <w:tcPr>
            <w:tcW w:w="2443" w:type="dxa"/>
          </w:tcPr>
          <w:p w:rsidR="00E04D5E" w:rsidRPr="00DD4B0C" w:rsidRDefault="00E04D5E" w:rsidP="00DB40F9">
            <w:pPr>
              <w:jc w:val="center"/>
              <w:rPr>
                <w:rFonts w:ascii="仿宋_GB2312" w:eastAsia="仿宋_GB2312"/>
                <w:sz w:val="28"/>
                <w:szCs w:val="28"/>
              </w:rPr>
            </w:pPr>
          </w:p>
        </w:tc>
        <w:tc>
          <w:tcPr>
            <w:tcW w:w="1751" w:type="dxa"/>
          </w:tcPr>
          <w:p w:rsidR="00E04D5E" w:rsidRPr="00DD4B0C" w:rsidRDefault="00E04D5E" w:rsidP="00DB40F9">
            <w:pPr>
              <w:jc w:val="center"/>
              <w:rPr>
                <w:rFonts w:ascii="仿宋_GB2312" w:eastAsia="仿宋_GB2312"/>
                <w:sz w:val="28"/>
                <w:szCs w:val="28"/>
              </w:rPr>
            </w:pPr>
          </w:p>
        </w:tc>
        <w:tc>
          <w:tcPr>
            <w:tcW w:w="1392" w:type="dxa"/>
          </w:tcPr>
          <w:p w:rsidR="00E04D5E" w:rsidRPr="00DD4B0C" w:rsidRDefault="00E04D5E" w:rsidP="00DB40F9">
            <w:pPr>
              <w:jc w:val="center"/>
              <w:rPr>
                <w:rFonts w:ascii="仿宋_GB2312" w:eastAsia="仿宋_GB2312"/>
                <w:sz w:val="28"/>
                <w:szCs w:val="28"/>
              </w:rPr>
            </w:pPr>
          </w:p>
        </w:tc>
        <w:tc>
          <w:tcPr>
            <w:tcW w:w="3066" w:type="dxa"/>
          </w:tcPr>
          <w:p w:rsidR="00E04D5E" w:rsidRPr="00DD4B0C" w:rsidRDefault="00E04D5E" w:rsidP="00DB40F9">
            <w:pPr>
              <w:jc w:val="center"/>
              <w:rPr>
                <w:rFonts w:ascii="仿宋_GB2312" w:eastAsia="仿宋_GB2312"/>
                <w:sz w:val="28"/>
                <w:szCs w:val="28"/>
              </w:rPr>
            </w:pPr>
          </w:p>
        </w:tc>
        <w:tc>
          <w:tcPr>
            <w:tcW w:w="1631" w:type="dxa"/>
          </w:tcPr>
          <w:p w:rsidR="00E04D5E" w:rsidRPr="00DD4B0C" w:rsidRDefault="00E04D5E" w:rsidP="00DB40F9">
            <w:pPr>
              <w:jc w:val="center"/>
              <w:rPr>
                <w:rFonts w:ascii="仿宋_GB2312" w:eastAsia="仿宋_GB2312"/>
                <w:sz w:val="28"/>
                <w:szCs w:val="28"/>
              </w:rPr>
            </w:pPr>
          </w:p>
        </w:tc>
        <w:tc>
          <w:tcPr>
            <w:tcW w:w="1632" w:type="dxa"/>
          </w:tcPr>
          <w:p w:rsidR="00E04D5E" w:rsidRPr="00DD4B0C" w:rsidRDefault="00E04D5E" w:rsidP="00DB40F9">
            <w:pPr>
              <w:jc w:val="center"/>
              <w:rPr>
                <w:rFonts w:ascii="仿宋_GB2312" w:eastAsia="仿宋_GB2312"/>
                <w:sz w:val="28"/>
                <w:szCs w:val="28"/>
              </w:rPr>
            </w:pPr>
          </w:p>
        </w:tc>
        <w:tc>
          <w:tcPr>
            <w:tcW w:w="1300" w:type="dxa"/>
          </w:tcPr>
          <w:p w:rsidR="00E04D5E" w:rsidRPr="00DD4B0C" w:rsidRDefault="00E04D5E" w:rsidP="00DB40F9">
            <w:pPr>
              <w:jc w:val="center"/>
              <w:rPr>
                <w:rFonts w:ascii="仿宋_GB2312" w:eastAsia="仿宋_GB2312"/>
                <w:sz w:val="28"/>
                <w:szCs w:val="28"/>
              </w:rPr>
            </w:pPr>
          </w:p>
        </w:tc>
      </w:tr>
    </w:tbl>
    <w:p w:rsidR="00E04D5E" w:rsidRPr="008F28B3" w:rsidRDefault="00E04D5E" w:rsidP="00C762E2">
      <w:pPr>
        <w:spacing w:beforeLines="50" w:line="600" w:lineRule="exact"/>
        <w:rPr>
          <w:rFonts w:ascii="黑体" w:eastAsia="黑体" w:hAnsi="黑体"/>
          <w:sz w:val="32"/>
          <w:szCs w:val="32"/>
        </w:rPr>
      </w:pPr>
      <w:r w:rsidRPr="008F28B3">
        <w:rPr>
          <w:rFonts w:ascii="黑体" w:eastAsia="黑体" w:hAnsi="黑体" w:hint="eastAsia"/>
          <w:sz w:val="32"/>
          <w:szCs w:val="32"/>
        </w:rPr>
        <w:t>填报单位：</w:t>
      </w:r>
      <w:r>
        <w:rPr>
          <w:rFonts w:ascii="黑体" w:eastAsia="黑体" w:hAnsi="黑体" w:hint="eastAsia"/>
          <w:sz w:val="32"/>
          <w:szCs w:val="32"/>
        </w:rPr>
        <w:t xml:space="preserve">                                          填报时间：    年   月   日</w:t>
      </w:r>
    </w:p>
    <w:p w:rsidR="00894D1A" w:rsidRPr="00E04D5E" w:rsidRDefault="00E04D5E" w:rsidP="00E04D5E">
      <w:r w:rsidRPr="008F28B3">
        <w:rPr>
          <w:rFonts w:ascii="仿宋_GB2312" w:eastAsia="仿宋_GB2312" w:hint="eastAsia"/>
          <w:sz w:val="32"/>
          <w:szCs w:val="32"/>
        </w:rPr>
        <w:t xml:space="preserve">填报人：   </w:t>
      </w:r>
      <w:r>
        <w:rPr>
          <w:rFonts w:ascii="仿宋_GB2312" w:eastAsia="仿宋_GB2312" w:hint="eastAsia"/>
          <w:sz w:val="32"/>
          <w:szCs w:val="32"/>
        </w:rPr>
        <w:t xml:space="preserve"> </w:t>
      </w:r>
      <w:r w:rsidRPr="008F28B3">
        <w:rPr>
          <w:rFonts w:ascii="仿宋_GB2312" w:eastAsia="仿宋_GB2312" w:hint="eastAsia"/>
          <w:sz w:val="32"/>
          <w:szCs w:val="32"/>
        </w:rPr>
        <w:t xml:space="preserve">     </w:t>
      </w:r>
      <w:r>
        <w:rPr>
          <w:rFonts w:ascii="仿宋_GB2312" w:eastAsia="仿宋_GB2312" w:hint="eastAsia"/>
          <w:sz w:val="32"/>
          <w:szCs w:val="32"/>
        </w:rPr>
        <w:t xml:space="preserve">         </w:t>
      </w:r>
      <w:r w:rsidRPr="008F28B3">
        <w:rPr>
          <w:rFonts w:ascii="仿宋_GB2312" w:eastAsia="仿宋_GB2312" w:hint="eastAsia"/>
          <w:sz w:val="32"/>
          <w:szCs w:val="32"/>
        </w:rPr>
        <w:t xml:space="preserve">联系电话：       </w:t>
      </w:r>
      <w:r>
        <w:rPr>
          <w:rFonts w:ascii="仿宋_GB2312" w:eastAsia="仿宋_GB2312" w:hint="eastAsia"/>
          <w:sz w:val="32"/>
          <w:szCs w:val="32"/>
        </w:rPr>
        <w:t xml:space="preserve">  </w:t>
      </w:r>
      <w:r w:rsidR="00D01316">
        <w:rPr>
          <w:rFonts w:ascii="仿宋_GB2312" w:eastAsia="仿宋_GB2312" w:hint="eastAsia"/>
          <w:sz w:val="32"/>
          <w:szCs w:val="32"/>
        </w:rPr>
        <w:t xml:space="preserve">       </w:t>
      </w:r>
      <w:r w:rsidRPr="008F28B3">
        <w:rPr>
          <w:rFonts w:ascii="仿宋_GB2312" w:eastAsia="仿宋_GB2312" w:hint="eastAsia"/>
          <w:sz w:val="32"/>
          <w:szCs w:val="32"/>
        </w:rPr>
        <w:t>审核人：</w:t>
      </w:r>
    </w:p>
    <w:sectPr w:rsidR="00894D1A" w:rsidRPr="00E04D5E" w:rsidSect="00E04D5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028" w:rsidRDefault="00FB6028" w:rsidP="00E04D5E">
      <w:r>
        <w:separator/>
      </w:r>
    </w:p>
  </w:endnote>
  <w:endnote w:type="continuationSeparator" w:id="1">
    <w:p w:rsidR="00FB6028" w:rsidRDefault="00FB6028" w:rsidP="00E04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028" w:rsidRDefault="00FB6028" w:rsidP="00E04D5E">
      <w:r>
        <w:separator/>
      </w:r>
    </w:p>
  </w:footnote>
  <w:footnote w:type="continuationSeparator" w:id="1">
    <w:p w:rsidR="00FB6028" w:rsidRDefault="00FB6028" w:rsidP="00E04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D5E"/>
    <w:rsid w:val="005F6497"/>
    <w:rsid w:val="00894D1A"/>
    <w:rsid w:val="00C762E2"/>
    <w:rsid w:val="00D01316"/>
    <w:rsid w:val="00E04D5E"/>
    <w:rsid w:val="00FB6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D5E"/>
    <w:rPr>
      <w:sz w:val="18"/>
      <w:szCs w:val="18"/>
    </w:rPr>
  </w:style>
  <w:style w:type="paragraph" w:styleId="a4">
    <w:name w:val="footer"/>
    <w:basedOn w:val="a"/>
    <w:link w:val="Char0"/>
    <w:uiPriority w:val="99"/>
    <w:semiHidden/>
    <w:unhideWhenUsed/>
    <w:rsid w:val="00E04D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D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1081</Words>
  <Characters>6166</Characters>
  <Application>Microsoft Office Word</Application>
  <DocSecurity>0</DocSecurity>
  <Lines>51</Lines>
  <Paragraphs>14</Paragraphs>
  <ScaleCrop>false</ScaleCrop>
  <Company>Lenovo</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王紫旭</dc:creator>
  <cp:keywords/>
  <dc:description/>
  <cp:lastModifiedBy>王紫旭</cp:lastModifiedBy>
  <cp:revision>3</cp:revision>
  <dcterms:created xsi:type="dcterms:W3CDTF">2017-04-27T06:44:00Z</dcterms:created>
  <dcterms:modified xsi:type="dcterms:W3CDTF">2017-04-27T07:18:00Z</dcterms:modified>
</cp:coreProperties>
</file>